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467E" w:rsidRDefault="00AA2087">
      <w:pPr>
        <w:spacing w:line="100" w:lineRule="atLeast"/>
        <w:jc w:val="center"/>
        <w:rPr>
          <w:rFonts w:ascii="Times New Roman" w:hAnsi="Times New Roman"/>
          <w:b/>
          <w:sz w:val="28"/>
          <w:szCs w:val="28"/>
        </w:rPr>
      </w:pPr>
      <w:r>
        <w:rPr>
          <w:noProof/>
          <w:lang w:eastAsia="zh-TW" w:bidi="ar-SA"/>
        </w:rPr>
        <w:drawing>
          <wp:inline distT="0" distB="0" distL="0" distR="0" wp14:anchorId="6B30B3D7" wp14:editId="5B78C899">
            <wp:extent cx="5940425" cy="3076575"/>
            <wp:effectExtent l="0" t="0" r="0" b="0"/>
            <wp:docPr id="2" name="Рисунок 2"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3076575"/>
                    </a:xfrm>
                    <a:prstGeom prst="rect">
                      <a:avLst/>
                    </a:prstGeom>
                    <a:noFill/>
                    <a:ln>
                      <a:noFill/>
                    </a:ln>
                  </pic:spPr>
                </pic:pic>
              </a:graphicData>
            </a:graphic>
          </wp:inline>
        </w:drawing>
      </w:r>
      <w:bookmarkStart w:id="0" w:name="_GoBack"/>
      <w:bookmarkEnd w:id="0"/>
      <w:r w:rsidR="003C467E">
        <w:rPr>
          <w:rFonts w:ascii="Times New Roman" w:hAnsi="Times New Roman"/>
          <w:b/>
          <w:sz w:val="28"/>
          <w:szCs w:val="28"/>
        </w:rPr>
        <w:t xml:space="preserve">ДОПОЛНИТЕЛЬНАЯ ПРЕДПРОФЕССИОНАЛЬНАЯ ОБЩЕОБРАЗОВАТЕЛЬНАЯ ПРОГРАММА В ОБЛАСТИ </w:t>
      </w:r>
    </w:p>
    <w:p w:rsidR="003C467E" w:rsidRDefault="003C467E">
      <w:pPr>
        <w:spacing w:line="100" w:lineRule="atLeast"/>
        <w:jc w:val="center"/>
        <w:rPr>
          <w:rFonts w:ascii="Times New Roman" w:hAnsi="Times New Roman"/>
          <w:b/>
          <w:sz w:val="28"/>
          <w:szCs w:val="28"/>
        </w:rPr>
      </w:pPr>
      <w:r>
        <w:rPr>
          <w:rFonts w:ascii="Times New Roman" w:hAnsi="Times New Roman"/>
          <w:b/>
          <w:sz w:val="28"/>
          <w:szCs w:val="28"/>
        </w:rPr>
        <w:t>ТЕАТРАЛЬНОГО ИСКУССТВА «ИСКУССТВО ТЕАТРА»</w:t>
      </w:r>
    </w:p>
    <w:p w:rsidR="003C467E" w:rsidRDefault="003C467E">
      <w:pPr>
        <w:spacing w:line="100" w:lineRule="atLeast"/>
        <w:jc w:val="center"/>
        <w:rPr>
          <w:rFonts w:ascii="Times New Roman" w:hAnsi="Times New Roman"/>
          <w:b/>
          <w:sz w:val="28"/>
          <w:szCs w:val="28"/>
        </w:rPr>
      </w:pPr>
    </w:p>
    <w:p w:rsidR="00BD2489" w:rsidRDefault="00BD2489">
      <w:pPr>
        <w:spacing w:line="100" w:lineRule="atLeast"/>
        <w:jc w:val="center"/>
        <w:rPr>
          <w:rFonts w:ascii="Times New Roman" w:hAnsi="Times New Roman"/>
          <w:b/>
          <w:sz w:val="28"/>
          <w:szCs w:val="28"/>
        </w:rPr>
      </w:pPr>
    </w:p>
    <w:p w:rsidR="003C467E" w:rsidRDefault="003C467E">
      <w:pPr>
        <w:spacing w:line="100" w:lineRule="atLeast"/>
        <w:jc w:val="center"/>
        <w:rPr>
          <w:rFonts w:ascii="Times New Roman" w:hAnsi="Times New Roman"/>
          <w:b/>
          <w:sz w:val="28"/>
          <w:szCs w:val="28"/>
        </w:rPr>
      </w:pPr>
      <w:r>
        <w:rPr>
          <w:rFonts w:ascii="Times New Roman" w:hAnsi="Times New Roman"/>
          <w:b/>
          <w:sz w:val="28"/>
          <w:szCs w:val="28"/>
        </w:rPr>
        <w:t xml:space="preserve">Предметная область </w:t>
      </w:r>
    </w:p>
    <w:p w:rsidR="003C467E" w:rsidRDefault="003C467E">
      <w:pPr>
        <w:spacing w:line="100" w:lineRule="atLeast"/>
        <w:jc w:val="center"/>
        <w:rPr>
          <w:rFonts w:ascii="Times New Roman" w:hAnsi="Times New Roman"/>
          <w:b/>
          <w:sz w:val="28"/>
          <w:szCs w:val="28"/>
        </w:rPr>
      </w:pPr>
      <w:r>
        <w:rPr>
          <w:rFonts w:ascii="Times New Roman" w:hAnsi="Times New Roman"/>
          <w:b/>
          <w:sz w:val="28"/>
          <w:szCs w:val="28"/>
        </w:rPr>
        <w:t xml:space="preserve">ПО.01. ТЕАТРАЛЬНОЕ </w:t>
      </w:r>
      <w:r w:rsidR="00104B76">
        <w:rPr>
          <w:rFonts w:ascii="Times New Roman" w:hAnsi="Times New Roman"/>
          <w:b/>
          <w:sz w:val="28"/>
          <w:szCs w:val="28"/>
        </w:rPr>
        <w:t>ИСПОЛНИТЕЛЬСКОЕ ИСКУССТВО</w:t>
      </w:r>
    </w:p>
    <w:p w:rsidR="003C467E" w:rsidRDefault="003C467E">
      <w:pPr>
        <w:spacing w:line="100" w:lineRule="atLeast"/>
        <w:jc w:val="center"/>
        <w:rPr>
          <w:rFonts w:ascii="Times New Roman" w:hAnsi="Times New Roman"/>
          <w:b/>
          <w:sz w:val="28"/>
          <w:szCs w:val="28"/>
        </w:rPr>
      </w:pPr>
    </w:p>
    <w:p w:rsidR="00E927C0" w:rsidRPr="00BD2489" w:rsidRDefault="00E927C0" w:rsidP="009809E5">
      <w:pPr>
        <w:spacing w:line="100" w:lineRule="atLeast"/>
        <w:jc w:val="center"/>
        <w:rPr>
          <w:rFonts w:ascii="Times New Roman" w:hAnsi="Times New Roman"/>
          <w:b/>
          <w:sz w:val="28"/>
          <w:szCs w:val="36"/>
        </w:rPr>
      </w:pPr>
    </w:p>
    <w:p w:rsidR="00BD2489" w:rsidRPr="00BD2489" w:rsidRDefault="00BD2489" w:rsidP="009809E5">
      <w:pPr>
        <w:spacing w:line="100" w:lineRule="atLeast"/>
        <w:jc w:val="center"/>
        <w:rPr>
          <w:rFonts w:ascii="Times New Roman" w:hAnsi="Times New Roman"/>
          <w:b/>
          <w:sz w:val="28"/>
          <w:szCs w:val="36"/>
        </w:rPr>
      </w:pPr>
    </w:p>
    <w:p w:rsidR="00BD2489" w:rsidRPr="00BD2489" w:rsidRDefault="00BD2489" w:rsidP="009809E5">
      <w:pPr>
        <w:spacing w:line="100" w:lineRule="atLeast"/>
        <w:jc w:val="center"/>
        <w:rPr>
          <w:rFonts w:ascii="Times New Roman" w:hAnsi="Times New Roman"/>
          <w:b/>
          <w:sz w:val="28"/>
          <w:szCs w:val="36"/>
        </w:rPr>
      </w:pPr>
    </w:p>
    <w:p w:rsidR="007911DD" w:rsidRPr="00242C8E" w:rsidRDefault="00597EC0" w:rsidP="00E927C0">
      <w:pPr>
        <w:jc w:val="center"/>
        <w:rPr>
          <w:rFonts w:ascii="Times New Roman" w:hAnsi="Times New Roman"/>
          <w:b/>
          <w:sz w:val="28"/>
          <w:szCs w:val="28"/>
        </w:rPr>
      </w:pPr>
      <w:r>
        <w:rPr>
          <w:rFonts w:ascii="Times New Roman" w:hAnsi="Times New Roman"/>
          <w:b/>
          <w:sz w:val="28"/>
          <w:szCs w:val="28"/>
        </w:rPr>
        <w:t xml:space="preserve">РАБОЧАЯ </w:t>
      </w:r>
      <w:r w:rsidR="007911DD" w:rsidRPr="00242C8E">
        <w:rPr>
          <w:rFonts w:ascii="Times New Roman" w:hAnsi="Times New Roman"/>
          <w:b/>
          <w:sz w:val="28"/>
          <w:szCs w:val="28"/>
        </w:rPr>
        <w:t>ПРОГРАММА</w:t>
      </w:r>
    </w:p>
    <w:p w:rsidR="00C61FC6" w:rsidRPr="00242C8E" w:rsidRDefault="009809E5" w:rsidP="00E927C0">
      <w:pPr>
        <w:jc w:val="center"/>
        <w:rPr>
          <w:rFonts w:ascii="Times New Roman" w:hAnsi="Times New Roman"/>
          <w:b/>
          <w:sz w:val="28"/>
          <w:szCs w:val="28"/>
        </w:rPr>
      </w:pPr>
      <w:r w:rsidRPr="00242C8E">
        <w:rPr>
          <w:rFonts w:ascii="Times New Roman" w:hAnsi="Times New Roman"/>
          <w:b/>
          <w:sz w:val="28"/>
          <w:szCs w:val="28"/>
        </w:rPr>
        <w:t>по учебному</w:t>
      </w:r>
      <w:r w:rsidR="003C467E" w:rsidRPr="00242C8E">
        <w:rPr>
          <w:rFonts w:ascii="Times New Roman" w:hAnsi="Times New Roman"/>
          <w:b/>
          <w:sz w:val="28"/>
          <w:szCs w:val="28"/>
        </w:rPr>
        <w:t xml:space="preserve"> предмет</w:t>
      </w:r>
      <w:r w:rsidRPr="00242C8E">
        <w:rPr>
          <w:rFonts w:ascii="Times New Roman" w:hAnsi="Times New Roman"/>
          <w:b/>
          <w:sz w:val="28"/>
          <w:szCs w:val="28"/>
        </w:rPr>
        <w:t>у</w:t>
      </w:r>
    </w:p>
    <w:p w:rsidR="003C467E" w:rsidRPr="00242C8E" w:rsidRDefault="003C467E" w:rsidP="00E927C0">
      <w:pPr>
        <w:jc w:val="center"/>
        <w:rPr>
          <w:rFonts w:ascii="Times New Roman" w:hAnsi="Times New Roman"/>
          <w:b/>
          <w:sz w:val="28"/>
          <w:szCs w:val="28"/>
        </w:rPr>
      </w:pPr>
      <w:r w:rsidRPr="00242C8E">
        <w:rPr>
          <w:rFonts w:ascii="Times New Roman" w:hAnsi="Times New Roman"/>
          <w:b/>
          <w:sz w:val="28"/>
          <w:szCs w:val="28"/>
        </w:rPr>
        <w:t>ПО.01.УП.0</w:t>
      </w:r>
      <w:r w:rsidR="00103AD4">
        <w:rPr>
          <w:rFonts w:ascii="Times New Roman" w:hAnsi="Times New Roman"/>
          <w:b/>
          <w:sz w:val="28"/>
          <w:szCs w:val="28"/>
        </w:rPr>
        <w:t>3</w:t>
      </w:r>
      <w:r w:rsidR="00334817" w:rsidRPr="00242C8E">
        <w:rPr>
          <w:rFonts w:ascii="Times New Roman" w:hAnsi="Times New Roman"/>
          <w:b/>
          <w:sz w:val="28"/>
          <w:szCs w:val="28"/>
        </w:rPr>
        <w:t>.</w:t>
      </w:r>
    </w:p>
    <w:p w:rsidR="003C467E" w:rsidRPr="00BD2489" w:rsidRDefault="003C467E" w:rsidP="00E927C0">
      <w:pPr>
        <w:jc w:val="center"/>
        <w:rPr>
          <w:rFonts w:ascii="Times New Roman" w:hAnsi="Times New Roman"/>
          <w:b/>
          <w:sz w:val="40"/>
          <w:szCs w:val="36"/>
        </w:rPr>
      </w:pPr>
      <w:r w:rsidRPr="00242C8E">
        <w:rPr>
          <w:rFonts w:ascii="Times New Roman" w:hAnsi="Times New Roman"/>
          <w:b/>
          <w:sz w:val="28"/>
          <w:szCs w:val="28"/>
        </w:rPr>
        <w:t>СЦЕНИЧЕСКОЕ ДВИЖЕНИЕ</w:t>
      </w:r>
    </w:p>
    <w:p w:rsidR="003C467E" w:rsidRDefault="003C467E" w:rsidP="00E927C0">
      <w:pPr>
        <w:jc w:val="center"/>
        <w:rPr>
          <w:rFonts w:ascii="Times New Roman" w:hAnsi="Times New Roman"/>
          <w:b/>
          <w:sz w:val="28"/>
          <w:szCs w:val="28"/>
        </w:rPr>
      </w:pPr>
    </w:p>
    <w:p w:rsidR="003C467E" w:rsidRDefault="003C467E">
      <w:pPr>
        <w:spacing w:line="100" w:lineRule="atLeast"/>
        <w:jc w:val="center"/>
        <w:rPr>
          <w:rFonts w:ascii="Times New Roman" w:hAnsi="Times New Roman"/>
          <w:b/>
          <w:sz w:val="28"/>
          <w:szCs w:val="28"/>
        </w:rPr>
      </w:pPr>
    </w:p>
    <w:p w:rsidR="003C467E" w:rsidRDefault="003C467E">
      <w:pPr>
        <w:spacing w:line="100" w:lineRule="atLeast"/>
        <w:jc w:val="center"/>
        <w:rPr>
          <w:rFonts w:ascii="Times New Roman" w:hAnsi="Times New Roman"/>
          <w:b/>
          <w:sz w:val="28"/>
          <w:szCs w:val="28"/>
        </w:rPr>
      </w:pPr>
    </w:p>
    <w:p w:rsidR="003C467E" w:rsidRDefault="003C467E">
      <w:pPr>
        <w:spacing w:line="100" w:lineRule="atLeast"/>
        <w:jc w:val="center"/>
        <w:rPr>
          <w:rFonts w:ascii="Times New Roman" w:hAnsi="Times New Roman"/>
          <w:b/>
          <w:sz w:val="28"/>
          <w:szCs w:val="28"/>
        </w:rPr>
      </w:pPr>
    </w:p>
    <w:p w:rsidR="003C467E" w:rsidRDefault="003C467E">
      <w:pPr>
        <w:spacing w:line="100" w:lineRule="atLeast"/>
        <w:jc w:val="center"/>
        <w:rPr>
          <w:rFonts w:ascii="Times New Roman" w:hAnsi="Times New Roman"/>
          <w:b/>
          <w:sz w:val="28"/>
          <w:szCs w:val="28"/>
        </w:rPr>
      </w:pPr>
    </w:p>
    <w:p w:rsidR="003C467E" w:rsidRDefault="003C467E">
      <w:pPr>
        <w:spacing w:line="100" w:lineRule="atLeast"/>
        <w:jc w:val="center"/>
        <w:rPr>
          <w:rFonts w:ascii="Times New Roman" w:hAnsi="Times New Roman"/>
          <w:b/>
          <w:sz w:val="28"/>
          <w:szCs w:val="28"/>
        </w:rPr>
      </w:pPr>
    </w:p>
    <w:p w:rsidR="003C467E" w:rsidRDefault="003C467E">
      <w:pPr>
        <w:spacing w:line="100" w:lineRule="atLeast"/>
        <w:jc w:val="center"/>
        <w:rPr>
          <w:rFonts w:ascii="Times New Roman" w:hAnsi="Times New Roman"/>
          <w:b/>
          <w:sz w:val="28"/>
          <w:szCs w:val="28"/>
        </w:rPr>
      </w:pPr>
    </w:p>
    <w:p w:rsidR="003C467E" w:rsidRDefault="003C467E">
      <w:pPr>
        <w:spacing w:line="100" w:lineRule="atLeast"/>
        <w:jc w:val="center"/>
        <w:rPr>
          <w:rFonts w:ascii="Times New Roman" w:hAnsi="Times New Roman"/>
          <w:b/>
          <w:sz w:val="28"/>
          <w:szCs w:val="28"/>
        </w:rPr>
      </w:pPr>
    </w:p>
    <w:p w:rsidR="003C467E" w:rsidRDefault="003C467E">
      <w:pPr>
        <w:spacing w:line="100" w:lineRule="atLeast"/>
        <w:jc w:val="center"/>
        <w:rPr>
          <w:rFonts w:ascii="Times New Roman" w:hAnsi="Times New Roman"/>
          <w:b/>
          <w:sz w:val="28"/>
          <w:szCs w:val="28"/>
        </w:rPr>
      </w:pPr>
    </w:p>
    <w:p w:rsidR="003C467E" w:rsidRDefault="003C467E">
      <w:pPr>
        <w:spacing w:line="100" w:lineRule="atLeast"/>
        <w:jc w:val="center"/>
        <w:rPr>
          <w:rFonts w:ascii="Times New Roman" w:hAnsi="Times New Roman"/>
          <w:b/>
          <w:sz w:val="28"/>
          <w:szCs w:val="28"/>
        </w:rPr>
      </w:pPr>
    </w:p>
    <w:p w:rsidR="003C467E" w:rsidRDefault="003C467E">
      <w:pPr>
        <w:spacing w:line="100" w:lineRule="atLeast"/>
        <w:jc w:val="center"/>
        <w:rPr>
          <w:rFonts w:ascii="Times New Roman" w:hAnsi="Times New Roman"/>
          <w:sz w:val="28"/>
          <w:szCs w:val="28"/>
        </w:rPr>
      </w:pPr>
    </w:p>
    <w:p w:rsidR="003C467E" w:rsidRDefault="003C467E">
      <w:pPr>
        <w:spacing w:line="100" w:lineRule="atLeast"/>
        <w:jc w:val="center"/>
        <w:rPr>
          <w:rFonts w:ascii="Times New Roman" w:hAnsi="Times New Roman"/>
          <w:sz w:val="28"/>
          <w:szCs w:val="28"/>
        </w:rPr>
      </w:pPr>
    </w:p>
    <w:p w:rsidR="00597EC0" w:rsidRPr="00597EC0" w:rsidRDefault="00597EC0">
      <w:pPr>
        <w:spacing w:line="100" w:lineRule="atLeast"/>
        <w:jc w:val="center"/>
        <w:rPr>
          <w:rFonts w:ascii="Times New Roman" w:hAnsi="Times New Roman"/>
          <w:sz w:val="24"/>
        </w:rPr>
      </w:pPr>
      <w:r w:rsidRPr="00597EC0">
        <w:rPr>
          <w:rFonts w:ascii="Times New Roman" w:hAnsi="Times New Roman"/>
          <w:sz w:val="24"/>
        </w:rPr>
        <w:t>г. Нижнекамск</w:t>
      </w:r>
    </w:p>
    <w:p w:rsidR="003C467E" w:rsidRPr="00597EC0" w:rsidRDefault="00D25E06">
      <w:pPr>
        <w:spacing w:line="100" w:lineRule="atLeast"/>
        <w:jc w:val="center"/>
        <w:rPr>
          <w:rFonts w:ascii="Times New Roman" w:hAnsi="Times New Roman"/>
          <w:sz w:val="24"/>
        </w:rPr>
      </w:pPr>
      <w:r w:rsidRPr="00597EC0">
        <w:rPr>
          <w:rFonts w:ascii="Times New Roman" w:hAnsi="Times New Roman"/>
          <w:sz w:val="24"/>
        </w:rPr>
        <w:t xml:space="preserve"> 20</w:t>
      </w:r>
      <w:r w:rsidR="00597EC0" w:rsidRPr="00597EC0">
        <w:rPr>
          <w:rFonts w:ascii="Times New Roman" w:hAnsi="Times New Roman"/>
          <w:sz w:val="24"/>
        </w:rPr>
        <w:t>20 год</w:t>
      </w:r>
    </w:p>
    <w:p w:rsidR="00DE4608" w:rsidRPr="00346B69" w:rsidRDefault="00DE4608" w:rsidP="00346B69">
      <w:pPr>
        <w:pageBreakBefore/>
        <w:spacing w:line="360" w:lineRule="auto"/>
        <w:jc w:val="center"/>
        <w:rPr>
          <w:rFonts w:ascii="Times New Roman" w:hAnsi="Times New Roman"/>
          <w:b/>
          <w:sz w:val="26"/>
          <w:szCs w:val="26"/>
        </w:rPr>
      </w:pPr>
      <w:r w:rsidRPr="00346B69">
        <w:rPr>
          <w:rFonts w:ascii="Times New Roman" w:hAnsi="Times New Roman"/>
          <w:b/>
          <w:sz w:val="26"/>
          <w:szCs w:val="26"/>
        </w:rPr>
        <w:lastRenderedPageBreak/>
        <w:t>Структура программы учебного предмета</w:t>
      </w:r>
    </w:p>
    <w:p w:rsidR="00DE4608" w:rsidRPr="00346B69" w:rsidRDefault="00DE4608" w:rsidP="00346B69">
      <w:pPr>
        <w:spacing w:line="360" w:lineRule="auto"/>
        <w:ind w:right="-709"/>
        <w:rPr>
          <w:rFonts w:ascii="Times New Roman" w:hAnsi="Times New Roman"/>
          <w:b/>
          <w:sz w:val="26"/>
          <w:szCs w:val="26"/>
        </w:rPr>
      </w:pPr>
      <w:r w:rsidRPr="00346B69">
        <w:rPr>
          <w:rFonts w:ascii="Times New Roman" w:hAnsi="Times New Roman"/>
          <w:b/>
          <w:sz w:val="26"/>
          <w:szCs w:val="26"/>
          <w:lang w:val="en-US"/>
        </w:rPr>
        <w:t>I</w:t>
      </w:r>
      <w:r w:rsidRPr="00346B69">
        <w:rPr>
          <w:rFonts w:ascii="Times New Roman" w:hAnsi="Times New Roman"/>
          <w:b/>
          <w:sz w:val="26"/>
          <w:szCs w:val="26"/>
        </w:rPr>
        <w:t>.</w:t>
      </w:r>
      <w:r w:rsidRPr="00346B69">
        <w:rPr>
          <w:rFonts w:ascii="Times New Roman" w:hAnsi="Times New Roman"/>
          <w:b/>
          <w:sz w:val="26"/>
          <w:szCs w:val="26"/>
        </w:rPr>
        <w:tab/>
        <w:t>Пояснительная записка</w:t>
      </w:r>
      <w:r w:rsidRPr="00346B69">
        <w:rPr>
          <w:rFonts w:ascii="Times New Roman" w:hAnsi="Times New Roman"/>
          <w:b/>
          <w:sz w:val="26"/>
          <w:szCs w:val="26"/>
        </w:rPr>
        <w:tab/>
      </w:r>
      <w:r w:rsidRPr="00346B69">
        <w:rPr>
          <w:rFonts w:ascii="Times New Roman" w:hAnsi="Times New Roman"/>
          <w:b/>
          <w:sz w:val="26"/>
          <w:szCs w:val="26"/>
        </w:rPr>
        <w:tab/>
      </w:r>
      <w:r w:rsidRPr="00346B69">
        <w:rPr>
          <w:rFonts w:ascii="Times New Roman" w:hAnsi="Times New Roman"/>
          <w:b/>
          <w:sz w:val="26"/>
          <w:szCs w:val="26"/>
        </w:rPr>
        <w:tab/>
      </w:r>
      <w:r w:rsidRPr="00346B69">
        <w:rPr>
          <w:rFonts w:ascii="Times New Roman" w:hAnsi="Times New Roman"/>
          <w:b/>
          <w:sz w:val="26"/>
          <w:szCs w:val="26"/>
        </w:rPr>
        <w:tab/>
      </w:r>
      <w:r w:rsidRPr="00346B69">
        <w:rPr>
          <w:rFonts w:ascii="Times New Roman" w:hAnsi="Times New Roman"/>
          <w:b/>
          <w:sz w:val="26"/>
          <w:szCs w:val="26"/>
        </w:rPr>
        <w:tab/>
      </w:r>
      <w:r w:rsidRPr="00346B69">
        <w:rPr>
          <w:rFonts w:ascii="Times New Roman" w:hAnsi="Times New Roman"/>
          <w:b/>
          <w:sz w:val="26"/>
          <w:szCs w:val="26"/>
        </w:rPr>
        <w:tab/>
      </w:r>
    </w:p>
    <w:p w:rsidR="00DE4608" w:rsidRPr="00346B69" w:rsidRDefault="00DE4608" w:rsidP="00346B69">
      <w:pPr>
        <w:spacing w:line="360" w:lineRule="auto"/>
        <w:rPr>
          <w:rFonts w:ascii="Times New Roman" w:hAnsi="Times New Roman"/>
          <w:i/>
          <w:sz w:val="26"/>
          <w:szCs w:val="26"/>
        </w:rPr>
      </w:pPr>
      <w:r w:rsidRPr="00346B69">
        <w:rPr>
          <w:rFonts w:ascii="Times New Roman" w:hAnsi="Times New Roman"/>
          <w:i/>
          <w:sz w:val="26"/>
          <w:szCs w:val="26"/>
        </w:rPr>
        <w:t>- Характеристика учебного предмета, его место и роль в образовательном процессе;</w:t>
      </w:r>
    </w:p>
    <w:p w:rsidR="00DE4608" w:rsidRPr="00346B69" w:rsidRDefault="00DE4608" w:rsidP="00346B69">
      <w:pPr>
        <w:spacing w:line="360" w:lineRule="auto"/>
        <w:rPr>
          <w:rFonts w:ascii="Times New Roman" w:hAnsi="Times New Roman"/>
          <w:i/>
          <w:sz w:val="26"/>
          <w:szCs w:val="26"/>
        </w:rPr>
      </w:pPr>
      <w:r w:rsidRPr="00346B69">
        <w:rPr>
          <w:rFonts w:ascii="Times New Roman" w:hAnsi="Times New Roman"/>
          <w:i/>
          <w:sz w:val="26"/>
          <w:szCs w:val="26"/>
        </w:rPr>
        <w:t>- Срок реализации учебного предмета,</w:t>
      </w:r>
      <w:r w:rsidRPr="00346B69">
        <w:rPr>
          <w:sz w:val="26"/>
          <w:szCs w:val="26"/>
        </w:rPr>
        <w:t xml:space="preserve"> </w:t>
      </w:r>
      <w:r w:rsidRPr="00346B69">
        <w:rPr>
          <w:rFonts w:ascii="Times New Roman" w:hAnsi="Times New Roman"/>
          <w:i/>
          <w:sz w:val="26"/>
          <w:szCs w:val="26"/>
        </w:rPr>
        <w:t>объем учебного времени, предусмотренный учебным планом образовательного учреждения на реализацию учебного предмета;</w:t>
      </w:r>
    </w:p>
    <w:p w:rsidR="00DE4608" w:rsidRPr="00346B69" w:rsidRDefault="00DE4608" w:rsidP="00346B69">
      <w:pPr>
        <w:spacing w:line="360" w:lineRule="auto"/>
        <w:rPr>
          <w:rFonts w:ascii="Times New Roman" w:hAnsi="Times New Roman"/>
          <w:i/>
          <w:sz w:val="26"/>
          <w:szCs w:val="26"/>
        </w:rPr>
      </w:pPr>
      <w:r w:rsidRPr="00346B69">
        <w:rPr>
          <w:rFonts w:ascii="Times New Roman" w:hAnsi="Times New Roman"/>
          <w:i/>
          <w:sz w:val="26"/>
          <w:szCs w:val="26"/>
        </w:rPr>
        <w:t>- Объем учебного времени, предусмотренный учебным планом образовательного учреждения на реализацию учебного предмета;</w:t>
      </w:r>
    </w:p>
    <w:p w:rsidR="00DE4608" w:rsidRPr="00346B69" w:rsidRDefault="00DE4608" w:rsidP="00346B69">
      <w:pPr>
        <w:spacing w:line="360" w:lineRule="auto"/>
        <w:rPr>
          <w:rFonts w:ascii="Times New Roman" w:hAnsi="Times New Roman"/>
          <w:i/>
          <w:sz w:val="26"/>
          <w:szCs w:val="26"/>
        </w:rPr>
      </w:pPr>
      <w:r w:rsidRPr="00346B69">
        <w:rPr>
          <w:rFonts w:ascii="Times New Roman" w:hAnsi="Times New Roman"/>
          <w:i/>
          <w:sz w:val="26"/>
          <w:szCs w:val="26"/>
        </w:rPr>
        <w:t>- Форма проведения учебных аудиторных занятий;</w:t>
      </w:r>
    </w:p>
    <w:p w:rsidR="00DE4608" w:rsidRPr="00346B69" w:rsidRDefault="00DE4608" w:rsidP="00346B69">
      <w:pPr>
        <w:spacing w:line="360" w:lineRule="auto"/>
        <w:rPr>
          <w:rFonts w:ascii="Times New Roman" w:hAnsi="Times New Roman"/>
          <w:i/>
          <w:sz w:val="26"/>
          <w:szCs w:val="26"/>
        </w:rPr>
      </w:pPr>
      <w:r w:rsidRPr="00346B69">
        <w:rPr>
          <w:rFonts w:ascii="Times New Roman" w:hAnsi="Times New Roman"/>
          <w:i/>
          <w:sz w:val="26"/>
          <w:szCs w:val="26"/>
        </w:rPr>
        <w:t>- Цели и задачи учебного предмета;</w:t>
      </w:r>
    </w:p>
    <w:p w:rsidR="00DE4608" w:rsidRPr="00346B69" w:rsidRDefault="00DE4608" w:rsidP="00346B69">
      <w:pPr>
        <w:spacing w:line="360" w:lineRule="auto"/>
        <w:rPr>
          <w:rFonts w:ascii="Times New Roman" w:hAnsi="Times New Roman"/>
          <w:i/>
          <w:sz w:val="26"/>
          <w:szCs w:val="26"/>
        </w:rPr>
      </w:pPr>
      <w:r w:rsidRPr="00346B69">
        <w:rPr>
          <w:rFonts w:ascii="Times New Roman" w:hAnsi="Times New Roman"/>
          <w:i/>
          <w:sz w:val="26"/>
          <w:szCs w:val="26"/>
        </w:rPr>
        <w:t>- Обоснование структуры программы учебного предмета;</w:t>
      </w:r>
    </w:p>
    <w:p w:rsidR="00DE4608" w:rsidRPr="00346B69" w:rsidRDefault="00DE4608" w:rsidP="00346B69">
      <w:pPr>
        <w:spacing w:line="360" w:lineRule="auto"/>
        <w:rPr>
          <w:rFonts w:ascii="Times New Roman" w:hAnsi="Times New Roman"/>
          <w:i/>
          <w:sz w:val="26"/>
          <w:szCs w:val="26"/>
        </w:rPr>
      </w:pPr>
      <w:r w:rsidRPr="00346B69">
        <w:rPr>
          <w:rFonts w:ascii="Times New Roman" w:hAnsi="Times New Roman"/>
          <w:i/>
          <w:sz w:val="26"/>
          <w:szCs w:val="26"/>
        </w:rPr>
        <w:t xml:space="preserve">- Методы обучения; </w:t>
      </w:r>
    </w:p>
    <w:p w:rsidR="00DE4608" w:rsidRPr="00346B69" w:rsidRDefault="00DE4608" w:rsidP="00346B69">
      <w:pPr>
        <w:spacing w:line="360" w:lineRule="auto"/>
        <w:rPr>
          <w:rFonts w:ascii="Times New Roman" w:hAnsi="Times New Roman"/>
          <w:i/>
          <w:sz w:val="26"/>
          <w:szCs w:val="26"/>
        </w:rPr>
      </w:pPr>
      <w:r w:rsidRPr="00346B69">
        <w:rPr>
          <w:rFonts w:ascii="Times New Roman" w:hAnsi="Times New Roman"/>
          <w:i/>
          <w:sz w:val="26"/>
          <w:szCs w:val="26"/>
        </w:rPr>
        <w:t>- Описание материально-технических условий реализации учебного предмета;</w:t>
      </w:r>
    </w:p>
    <w:p w:rsidR="00346B69" w:rsidRPr="00346B69" w:rsidRDefault="00DE4608" w:rsidP="00346B69">
      <w:pPr>
        <w:spacing w:line="360" w:lineRule="auto"/>
        <w:rPr>
          <w:rFonts w:ascii="Times New Roman" w:hAnsi="Times New Roman"/>
          <w:b/>
          <w:sz w:val="26"/>
          <w:szCs w:val="26"/>
        </w:rPr>
      </w:pPr>
      <w:r w:rsidRPr="00346B69">
        <w:rPr>
          <w:rFonts w:ascii="Times New Roman" w:hAnsi="Times New Roman"/>
          <w:b/>
          <w:sz w:val="26"/>
          <w:szCs w:val="26"/>
          <w:lang w:val="en-US"/>
        </w:rPr>
        <w:t>II</w:t>
      </w:r>
      <w:r w:rsidRPr="00346B69">
        <w:rPr>
          <w:rFonts w:ascii="Times New Roman" w:hAnsi="Times New Roman"/>
          <w:b/>
          <w:sz w:val="26"/>
          <w:szCs w:val="26"/>
        </w:rPr>
        <w:t>.</w:t>
      </w:r>
      <w:r w:rsidRPr="00346B69">
        <w:rPr>
          <w:rFonts w:ascii="Times New Roman" w:hAnsi="Times New Roman"/>
          <w:b/>
          <w:sz w:val="26"/>
          <w:szCs w:val="26"/>
        </w:rPr>
        <w:tab/>
      </w:r>
      <w:r w:rsidR="00346B69" w:rsidRPr="00346B69">
        <w:rPr>
          <w:rFonts w:ascii="Times New Roman" w:hAnsi="Times New Roman"/>
          <w:b/>
          <w:sz w:val="26"/>
          <w:szCs w:val="26"/>
        </w:rPr>
        <w:t>Учебно-тематический план</w:t>
      </w:r>
    </w:p>
    <w:p w:rsidR="00346B69" w:rsidRPr="00346B69" w:rsidRDefault="00DE4608" w:rsidP="00346B69">
      <w:pPr>
        <w:spacing w:line="360" w:lineRule="auto"/>
        <w:rPr>
          <w:rFonts w:ascii="Times New Roman" w:hAnsi="Times New Roman"/>
          <w:b/>
          <w:sz w:val="26"/>
          <w:szCs w:val="26"/>
        </w:rPr>
      </w:pPr>
      <w:r w:rsidRPr="00346B69">
        <w:rPr>
          <w:rFonts w:ascii="Times New Roman" w:hAnsi="Times New Roman"/>
          <w:b/>
          <w:sz w:val="26"/>
          <w:szCs w:val="26"/>
          <w:lang w:val="en-US"/>
        </w:rPr>
        <w:t>III</w:t>
      </w:r>
      <w:r w:rsidRPr="00346B69">
        <w:rPr>
          <w:rFonts w:ascii="Times New Roman" w:hAnsi="Times New Roman"/>
          <w:b/>
          <w:sz w:val="26"/>
          <w:szCs w:val="26"/>
        </w:rPr>
        <w:t>.</w:t>
      </w:r>
      <w:r w:rsidRPr="00346B69">
        <w:rPr>
          <w:rFonts w:ascii="Times New Roman" w:hAnsi="Times New Roman"/>
          <w:b/>
          <w:sz w:val="26"/>
          <w:szCs w:val="26"/>
        </w:rPr>
        <w:tab/>
      </w:r>
      <w:r w:rsidR="00346B69" w:rsidRPr="00346B69">
        <w:rPr>
          <w:rFonts w:ascii="Times New Roman" w:hAnsi="Times New Roman"/>
          <w:b/>
          <w:sz w:val="26"/>
          <w:szCs w:val="26"/>
        </w:rPr>
        <w:t>Содержание учебного предмета</w:t>
      </w:r>
      <w:r w:rsidR="00346B69" w:rsidRPr="00346B69">
        <w:rPr>
          <w:rFonts w:ascii="Times New Roman" w:hAnsi="Times New Roman"/>
          <w:b/>
          <w:sz w:val="26"/>
          <w:szCs w:val="26"/>
        </w:rPr>
        <w:tab/>
      </w:r>
      <w:r w:rsidR="00346B69" w:rsidRPr="00346B69">
        <w:rPr>
          <w:rFonts w:ascii="Times New Roman" w:hAnsi="Times New Roman"/>
          <w:b/>
          <w:sz w:val="26"/>
          <w:szCs w:val="26"/>
        </w:rPr>
        <w:tab/>
      </w:r>
      <w:r w:rsidR="00346B69" w:rsidRPr="00346B69">
        <w:rPr>
          <w:rFonts w:ascii="Times New Roman" w:hAnsi="Times New Roman"/>
          <w:b/>
          <w:sz w:val="26"/>
          <w:szCs w:val="26"/>
        </w:rPr>
        <w:tab/>
      </w:r>
      <w:r w:rsidR="00346B69" w:rsidRPr="00346B69">
        <w:rPr>
          <w:rFonts w:ascii="Times New Roman" w:hAnsi="Times New Roman"/>
          <w:b/>
          <w:sz w:val="26"/>
          <w:szCs w:val="26"/>
        </w:rPr>
        <w:tab/>
      </w:r>
      <w:r w:rsidR="00346B69" w:rsidRPr="00346B69">
        <w:rPr>
          <w:rFonts w:ascii="Times New Roman" w:hAnsi="Times New Roman"/>
          <w:b/>
          <w:sz w:val="26"/>
          <w:szCs w:val="26"/>
        </w:rPr>
        <w:tab/>
      </w:r>
    </w:p>
    <w:p w:rsidR="00DE4608" w:rsidRPr="00346B69" w:rsidRDefault="00DE4608" w:rsidP="00346B69">
      <w:pPr>
        <w:spacing w:line="360" w:lineRule="auto"/>
        <w:rPr>
          <w:rFonts w:ascii="Times New Roman" w:hAnsi="Times New Roman"/>
          <w:b/>
          <w:sz w:val="26"/>
          <w:szCs w:val="26"/>
        </w:rPr>
      </w:pPr>
      <w:r w:rsidRPr="00346B69">
        <w:rPr>
          <w:rFonts w:ascii="Times New Roman" w:hAnsi="Times New Roman"/>
          <w:b/>
          <w:sz w:val="26"/>
          <w:szCs w:val="26"/>
        </w:rPr>
        <w:tab/>
      </w:r>
    </w:p>
    <w:p w:rsidR="00346B69" w:rsidRPr="00346B69" w:rsidRDefault="00DE4608" w:rsidP="00346B69">
      <w:pPr>
        <w:pStyle w:val="a7"/>
        <w:spacing w:after="0" w:line="360" w:lineRule="auto"/>
        <w:rPr>
          <w:rFonts w:ascii="Times New Roman" w:hAnsi="Times New Roman"/>
          <w:b/>
          <w:sz w:val="26"/>
          <w:szCs w:val="26"/>
        </w:rPr>
      </w:pPr>
      <w:r w:rsidRPr="00346B69">
        <w:rPr>
          <w:rFonts w:ascii="Times New Roman" w:hAnsi="Times New Roman" w:cs="Times New Roman"/>
          <w:b/>
          <w:sz w:val="26"/>
          <w:szCs w:val="26"/>
          <w:lang w:val="en-US"/>
        </w:rPr>
        <w:t>IV</w:t>
      </w:r>
      <w:r w:rsidRPr="00346B69">
        <w:rPr>
          <w:rFonts w:ascii="Times New Roman" w:hAnsi="Times New Roman" w:cs="Times New Roman"/>
          <w:b/>
          <w:sz w:val="26"/>
          <w:szCs w:val="26"/>
        </w:rPr>
        <w:t>.</w:t>
      </w:r>
      <w:r w:rsidRPr="00346B69">
        <w:rPr>
          <w:rFonts w:ascii="Times New Roman" w:hAnsi="Times New Roman" w:cs="Times New Roman"/>
          <w:b/>
          <w:sz w:val="26"/>
          <w:szCs w:val="26"/>
        </w:rPr>
        <w:tab/>
      </w:r>
      <w:r w:rsidR="00346B69" w:rsidRPr="00346B69">
        <w:rPr>
          <w:rFonts w:ascii="Times New Roman" w:hAnsi="Times New Roman"/>
          <w:b/>
          <w:sz w:val="26"/>
          <w:szCs w:val="26"/>
        </w:rPr>
        <w:t>Требования к уровню подготовки обучающихся</w:t>
      </w:r>
      <w:r w:rsidR="00346B69" w:rsidRPr="00346B69">
        <w:rPr>
          <w:rFonts w:ascii="Times New Roman" w:hAnsi="Times New Roman"/>
          <w:b/>
          <w:sz w:val="26"/>
          <w:szCs w:val="26"/>
        </w:rPr>
        <w:tab/>
      </w:r>
    </w:p>
    <w:p w:rsidR="00346B69" w:rsidRPr="00346B69" w:rsidRDefault="00DE4608" w:rsidP="00346B69">
      <w:pPr>
        <w:pStyle w:val="a7"/>
        <w:spacing w:after="0" w:line="360" w:lineRule="auto"/>
        <w:rPr>
          <w:rFonts w:ascii="Times New Roman" w:hAnsi="Times New Roman" w:cs="Times New Roman"/>
          <w:b/>
          <w:sz w:val="26"/>
          <w:szCs w:val="26"/>
        </w:rPr>
      </w:pPr>
      <w:r w:rsidRPr="00346B69">
        <w:rPr>
          <w:rFonts w:ascii="Times New Roman" w:hAnsi="Times New Roman" w:cs="Times New Roman"/>
          <w:b/>
          <w:sz w:val="26"/>
          <w:szCs w:val="26"/>
          <w:lang w:val="en-US"/>
        </w:rPr>
        <w:t>V</w:t>
      </w:r>
      <w:r w:rsidRPr="00346B69">
        <w:rPr>
          <w:rFonts w:ascii="Times New Roman" w:hAnsi="Times New Roman" w:cs="Times New Roman"/>
          <w:b/>
          <w:sz w:val="26"/>
          <w:szCs w:val="26"/>
        </w:rPr>
        <w:t>.</w:t>
      </w:r>
      <w:r w:rsidRPr="00346B69">
        <w:rPr>
          <w:rFonts w:ascii="Times New Roman" w:hAnsi="Times New Roman" w:cs="Times New Roman"/>
          <w:b/>
          <w:sz w:val="26"/>
          <w:szCs w:val="26"/>
        </w:rPr>
        <w:tab/>
      </w:r>
      <w:r w:rsidR="00346B69" w:rsidRPr="00346B69">
        <w:rPr>
          <w:rFonts w:ascii="Times New Roman" w:hAnsi="Times New Roman" w:cs="Times New Roman"/>
          <w:b/>
          <w:sz w:val="26"/>
          <w:szCs w:val="26"/>
        </w:rPr>
        <w:t xml:space="preserve">Формы и методы контроля, система оценок </w:t>
      </w:r>
      <w:r w:rsidR="00346B69" w:rsidRPr="00346B69">
        <w:rPr>
          <w:rFonts w:ascii="Times New Roman" w:hAnsi="Times New Roman" w:cs="Times New Roman"/>
          <w:b/>
          <w:sz w:val="26"/>
          <w:szCs w:val="26"/>
        </w:rPr>
        <w:tab/>
      </w:r>
      <w:r w:rsidR="00346B69" w:rsidRPr="00346B69">
        <w:rPr>
          <w:rFonts w:ascii="Times New Roman" w:hAnsi="Times New Roman" w:cs="Times New Roman"/>
          <w:b/>
          <w:sz w:val="26"/>
          <w:szCs w:val="26"/>
        </w:rPr>
        <w:tab/>
      </w:r>
      <w:r w:rsidR="00346B69" w:rsidRPr="00346B69">
        <w:rPr>
          <w:rFonts w:ascii="Times New Roman" w:hAnsi="Times New Roman" w:cs="Times New Roman"/>
          <w:b/>
          <w:sz w:val="26"/>
          <w:szCs w:val="26"/>
        </w:rPr>
        <w:tab/>
      </w:r>
    </w:p>
    <w:p w:rsidR="00346B69" w:rsidRPr="00346B69" w:rsidRDefault="00346B69" w:rsidP="00346B69">
      <w:pPr>
        <w:pStyle w:val="a7"/>
        <w:spacing w:after="0" w:line="360" w:lineRule="auto"/>
        <w:rPr>
          <w:rFonts w:ascii="Times New Roman" w:hAnsi="Times New Roman" w:cs="Times New Roman"/>
          <w:i/>
          <w:sz w:val="26"/>
          <w:szCs w:val="26"/>
        </w:rPr>
      </w:pPr>
      <w:r w:rsidRPr="00346B69">
        <w:rPr>
          <w:rFonts w:ascii="Times New Roman" w:hAnsi="Times New Roman" w:cs="Times New Roman"/>
          <w:b/>
          <w:sz w:val="26"/>
          <w:szCs w:val="26"/>
        </w:rPr>
        <w:t xml:space="preserve">- </w:t>
      </w:r>
      <w:r w:rsidRPr="00346B69">
        <w:rPr>
          <w:rFonts w:ascii="Times New Roman" w:hAnsi="Times New Roman" w:cs="Times New Roman"/>
          <w:i/>
          <w:sz w:val="26"/>
          <w:szCs w:val="26"/>
        </w:rPr>
        <w:t xml:space="preserve">Аттестация: цели, виды, форма, содержание; </w:t>
      </w:r>
    </w:p>
    <w:p w:rsidR="00346B69" w:rsidRPr="00346B69" w:rsidRDefault="00346B69" w:rsidP="00346B69">
      <w:pPr>
        <w:pStyle w:val="a7"/>
        <w:spacing w:after="0" w:line="360" w:lineRule="auto"/>
        <w:rPr>
          <w:rFonts w:ascii="Times New Roman" w:hAnsi="Times New Roman" w:cs="Times New Roman"/>
          <w:i/>
          <w:sz w:val="26"/>
          <w:szCs w:val="26"/>
        </w:rPr>
      </w:pPr>
      <w:r w:rsidRPr="00346B69">
        <w:rPr>
          <w:rFonts w:ascii="Times New Roman" w:hAnsi="Times New Roman" w:cs="Times New Roman"/>
          <w:i/>
          <w:sz w:val="26"/>
          <w:szCs w:val="26"/>
        </w:rPr>
        <w:t>- Критерии оценки;</w:t>
      </w:r>
    </w:p>
    <w:p w:rsidR="00346B69" w:rsidRPr="00346B69" w:rsidRDefault="00346B69" w:rsidP="00346B69">
      <w:pPr>
        <w:pStyle w:val="a7"/>
        <w:spacing w:after="0" w:line="360" w:lineRule="auto"/>
        <w:rPr>
          <w:rFonts w:ascii="Times New Roman" w:hAnsi="Times New Roman" w:cs="Times New Roman"/>
          <w:i/>
          <w:sz w:val="26"/>
          <w:szCs w:val="26"/>
        </w:rPr>
      </w:pPr>
      <w:r w:rsidRPr="00346B69">
        <w:rPr>
          <w:rFonts w:ascii="Times New Roman" w:hAnsi="Times New Roman" w:cs="Times New Roman"/>
          <w:i/>
          <w:sz w:val="26"/>
          <w:szCs w:val="26"/>
        </w:rPr>
        <w:t>- Контрольные требования на разных этапах обучения</w:t>
      </w:r>
    </w:p>
    <w:p w:rsidR="00346B69" w:rsidRPr="00346B69" w:rsidRDefault="00DE4608" w:rsidP="00346B69">
      <w:pPr>
        <w:pStyle w:val="a7"/>
        <w:spacing w:after="0" w:line="360" w:lineRule="auto"/>
        <w:rPr>
          <w:rFonts w:ascii="Times New Roman" w:hAnsi="Times New Roman" w:cs="Times New Roman"/>
          <w:b/>
          <w:sz w:val="26"/>
          <w:szCs w:val="26"/>
        </w:rPr>
      </w:pPr>
      <w:r w:rsidRPr="00346B69">
        <w:rPr>
          <w:rFonts w:ascii="Times New Roman" w:hAnsi="Times New Roman" w:cs="Times New Roman"/>
          <w:b/>
          <w:sz w:val="26"/>
          <w:szCs w:val="26"/>
          <w:lang w:val="en-US"/>
        </w:rPr>
        <w:t>VI</w:t>
      </w:r>
      <w:r w:rsidRPr="00346B69">
        <w:rPr>
          <w:rFonts w:ascii="Times New Roman" w:hAnsi="Times New Roman" w:cs="Times New Roman"/>
          <w:b/>
          <w:sz w:val="26"/>
          <w:szCs w:val="26"/>
        </w:rPr>
        <w:t>.</w:t>
      </w:r>
      <w:r w:rsidRPr="00346B69">
        <w:rPr>
          <w:rFonts w:ascii="Times New Roman" w:hAnsi="Times New Roman" w:cs="Times New Roman"/>
          <w:b/>
          <w:sz w:val="26"/>
          <w:szCs w:val="26"/>
        </w:rPr>
        <w:tab/>
      </w:r>
      <w:r w:rsidR="00346B69" w:rsidRPr="00346B69">
        <w:rPr>
          <w:rFonts w:ascii="Times New Roman" w:hAnsi="Times New Roman" w:cs="Times New Roman"/>
          <w:b/>
          <w:sz w:val="26"/>
          <w:szCs w:val="26"/>
        </w:rPr>
        <w:t>Методическое обеспечение учебного процесса</w:t>
      </w:r>
      <w:r w:rsidR="00346B69" w:rsidRPr="00346B69">
        <w:rPr>
          <w:rFonts w:ascii="Times New Roman" w:hAnsi="Times New Roman" w:cs="Times New Roman"/>
          <w:b/>
          <w:sz w:val="26"/>
          <w:szCs w:val="26"/>
        </w:rPr>
        <w:tab/>
      </w:r>
      <w:r w:rsidR="00346B69" w:rsidRPr="00346B69">
        <w:rPr>
          <w:rFonts w:ascii="Times New Roman" w:hAnsi="Times New Roman" w:cs="Times New Roman"/>
          <w:b/>
          <w:sz w:val="26"/>
          <w:szCs w:val="26"/>
        </w:rPr>
        <w:tab/>
      </w:r>
    </w:p>
    <w:p w:rsidR="00346B69" w:rsidRPr="00346B69" w:rsidRDefault="00346B69" w:rsidP="00346B69">
      <w:pPr>
        <w:pStyle w:val="a7"/>
        <w:spacing w:after="0" w:line="360" w:lineRule="auto"/>
        <w:rPr>
          <w:rFonts w:ascii="Times New Roman" w:hAnsi="Times New Roman" w:cs="Times New Roman"/>
          <w:i/>
          <w:sz w:val="26"/>
          <w:szCs w:val="26"/>
        </w:rPr>
      </w:pPr>
      <w:r w:rsidRPr="00346B69">
        <w:rPr>
          <w:rFonts w:ascii="Times New Roman" w:hAnsi="Times New Roman" w:cs="Times New Roman"/>
          <w:i/>
          <w:sz w:val="26"/>
          <w:szCs w:val="26"/>
        </w:rPr>
        <w:t>- Методические рекомендации преподавателям</w:t>
      </w:r>
      <w:r w:rsidRPr="00346B69">
        <w:rPr>
          <w:rFonts w:ascii="Times New Roman" w:hAnsi="Times New Roman" w:cs="Times New Roman"/>
          <w:i/>
          <w:sz w:val="26"/>
          <w:szCs w:val="26"/>
        </w:rPr>
        <w:tab/>
      </w:r>
    </w:p>
    <w:p w:rsidR="00346B69" w:rsidRPr="00346B69" w:rsidRDefault="00346B69" w:rsidP="00346B69">
      <w:pPr>
        <w:pStyle w:val="a7"/>
        <w:spacing w:after="0" w:line="360" w:lineRule="auto"/>
        <w:rPr>
          <w:rFonts w:ascii="Times New Roman" w:hAnsi="Times New Roman" w:cs="Times New Roman"/>
          <w:i/>
          <w:sz w:val="26"/>
          <w:szCs w:val="26"/>
        </w:rPr>
      </w:pPr>
      <w:r w:rsidRPr="00346B69">
        <w:rPr>
          <w:rFonts w:ascii="Times New Roman" w:hAnsi="Times New Roman" w:cs="Times New Roman"/>
          <w:i/>
          <w:sz w:val="26"/>
          <w:szCs w:val="26"/>
        </w:rPr>
        <w:t>-Музыка и движение</w:t>
      </w:r>
    </w:p>
    <w:p w:rsidR="00346B69" w:rsidRPr="00346B69" w:rsidRDefault="00346B69" w:rsidP="00346B69">
      <w:pPr>
        <w:spacing w:line="360" w:lineRule="auto"/>
        <w:jc w:val="both"/>
        <w:rPr>
          <w:rFonts w:ascii="Times New Roman" w:hAnsi="Times New Roman" w:cs="Times New Roman"/>
          <w:i/>
          <w:sz w:val="26"/>
          <w:szCs w:val="26"/>
        </w:rPr>
      </w:pPr>
      <w:r w:rsidRPr="00346B69">
        <w:rPr>
          <w:rFonts w:ascii="Times New Roman" w:hAnsi="Times New Roman" w:cs="Times New Roman"/>
          <w:i/>
          <w:sz w:val="26"/>
          <w:szCs w:val="26"/>
        </w:rPr>
        <w:t>- Самостоятельная работа</w:t>
      </w:r>
    </w:p>
    <w:p w:rsidR="00DE4608" w:rsidRPr="00346B69" w:rsidRDefault="00346B69" w:rsidP="00346B69">
      <w:pPr>
        <w:pStyle w:val="a7"/>
        <w:spacing w:after="0" w:line="360" w:lineRule="auto"/>
        <w:rPr>
          <w:rFonts w:ascii="Times New Roman" w:hAnsi="Times New Roman" w:cs="Times New Roman"/>
          <w:b/>
          <w:sz w:val="26"/>
          <w:szCs w:val="26"/>
        </w:rPr>
      </w:pPr>
      <w:r w:rsidRPr="00346B69">
        <w:rPr>
          <w:rFonts w:ascii="Times New Roman" w:hAnsi="Times New Roman" w:cs="Times New Roman"/>
          <w:b/>
          <w:sz w:val="26"/>
          <w:szCs w:val="26"/>
          <w:lang w:val="en-US"/>
        </w:rPr>
        <w:t>VII</w:t>
      </w:r>
      <w:r w:rsidRPr="00346B69">
        <w:rPr>
          <w:rFonts w:ascii="Times New Roman" w:hAnsi="Times New Roman" w:cs="Times New Roman"/>
          <w:b/>
          <w:sz w:val="26"/>
          <w:szCs w:val="26"/>
        </w:rPr>
        <w:t xml:space="preserve">. </w:t>
      </w:r>
      <w:r w:rsidR="00DE4608" w:rsidRPr="00346B69">
        <w:rPr>
          <w:rFonts w:ascii="Times New Roman" w:hAnsi="Times New Roman" w:cs="Times New Roman"/>
          <w:b/>
          <w:sz w:val="26"/>
          <w:szCs w:val="26"/>
        </w:rPr>
        <w:t>Список литературы</w:t>
      </w:r>
      <w:r w:rsidR="00DE4608" w:rsidRPr="00346B69">
        <w:rPr>
          <w:rFonts w:ascii="Times New Roman" w:hAnsi="Times New Roman" w:cs="Times New Roman"/>
          <w:b/>
          <w:sz w:val="26"/>
          <w:szCs w:val="26"/>
        </w:rPr>
        <w:tab/>
      </w:r>
    </w:p>
    <w:p w:rsidR="00DE4608" w:rsidRDefault="00DE4608" w:rsidP="00DE4608">
      <w:pPr>
        <w:pStyle w:val="a7"/>
        <w:spacing w:line="360" w:lineRule="auto"/>
        <w:rPr>
          <w:rFonts w:ascii="Times New Roman" w:hAnsi="Times New Roman" w:cs="Times New Roman"/>
          <w:i/>
          <w:color w:val="00B050"/>
          <w:sz w:val="28"/>
          <w:szCs w:val="28"/>
        </w:rPr>
      </w:pPr>
    </w:p>
    <w:p w:rsidR="00DE4608" w:rsidRDefault="00DE4608" w:rsidP="00DE4608">
      <w:pPr>
        <w:pStyle w:val="a7"/>
        <w:spacing w:line="360" w:lineRule="auto"/>
        <w:rPr>
          <w:rFonts w:ascii="Times New Roman" w:hAnsi="Times New Roman" w:cs="Times New Roman"/>
          <w:i/>
          <w:color w:val="00B050"/>
          <w:sz w:val="28"/>
          <w:szCs w:val="28"/>
        </w:rPr>
      </w:pPr>
    </w:p>
    <w:p w:rsidR="00346B69" w:rsidRDefault="00346B69" w:rsidP="00DE4608">
      <w:pPr>
        <w:pStyle w:val="a7"/>
        <w:spacing w:line="360" w:lineRule="auto"/>
        <w:rPr>
          <w:rFonts w:ascii="Times New Roman" w:hAnsi="Times New Roman" w:cs="Times New Roman"/>
          <w:i/>
          <w:color w:val="00B050"/>
          <w:sz w:val="28"/>
          <w:szCs w:val="28"/>
        </w:rPr>
      </w:pPr>
    </w:p>
    <w:p w:rsidR="00346B69" w:rsidRDefault="00346B69" w:rsidP="00DE4608">
      <w:pPr>
        <w:pStyle w:val="a7"/>
        <w:spacing w:line="360" w:lineRule="auto"/>
        <w:rPr>
          <w:rFonts w:ascii="Times New Roman" w:hAnsi="Times New Roman" w:cs="Times New Roman"/>
          <w:i/>
          <w:color w:val="00B050"/>
          <w:sz w:val="28"/>
          <w:szCs w:val="28"/>
        </w:rPr>
      </w:pPr>
    </w:p>
    <w:p w:rsidR="00C92F99" w:rsidRDefault="00C92F99">
      <w:pPr>
        <w:rPr>
          <w:rFonts w:ascii="Times New Roman" w:hAnsi="Times New Roman" w:cs="Times New Roman"/>
          <w:b/>
          <w:sz w:val="28"/>
          <w:szCs w:val="28"/>
        </w:rPr>
      </w:pPr>
    </w:p>
    <w:p w:rsidR="003C467E" w:rsidRPr="0082586E" w:rsidRDefault="003C467E" w:rsidP="00900C8F">
      <w:pPr>
        <w:pStyle w:val="ac"/>
        <w:numPr>
          <w:ilvl w:val="0"/>
          <w:numId w:val="5"/>
        </w:numPr>
        <w:spacing w:after="0"/>
        <w:jc w:val="center"/>
        <w:rPr>
          <w:rFonts w:ascii="Times New Roman" w:hAnsi="Times New Roman" w:cs="Times New Roman"/>
          <w:b/>
          <w:sz w:val="28"/>
          <w:szCs w:val="28"/>
        </w:rPr>
      </w:pPr>
      <w:r w:rsidRPr="0082586E">
        <w:rPr>
          <w:rFonts w:ascii="Times New Roman" w:hAnsi="Times New Roman" w:cs="Times New Roman"/>
          <w:b/>
          <w:sz w:val="28"/>
          <w:szCs w:val="28"/>
        </w:rPr>
        <w:lastRenderedPageBreak/>
        <w:t>ПОЯСНИТЕЛЬНАЯ ЗАПИСКА</w:t>
      </w:r>
    </w:p>
    <w:p w:rsidR="003C467E" w:rsidRDefault="003C467E" w:rsidP="00900C8F">
      <w:pPr>
        <w:pStyle w:val="14"/>
        <w:spacing w:line="276" w:lineRule="auto"/>
        <w:jc w:val="center"/>
        <w:rPr>
          <w:rFonts w:ascii="Times New Roman" w:hAnsi="Times New Roman"/>
          <w:b/>
          <w:i/>
          <w:sz w:val="28"/>
          <w:szCs w:val="28"/>
        </w:rPr>
      </w:pPr>
      <w:r>
        <w:rPr>
          <w:rFonts w:ascii="Times New Roman" w:hAnsi="Times New Roman"/>
          <w:b/>
          <w:i/>
          <w:sz w:val="28"/>
          <w:szCs w:val="28"/>
        </w:rPr>
        <w:t>Характеристика учебного предмета, его место и роль в образовательном процессе</w:t>
      </w:r>
    </w:p>
    <w:p w:rsidR="009809E5" w:rsidRPr="009809E5" w:rsidRDefault="009809E5" w:rsidP="009809E5">
      <w:pPr>
        <w:spacing w:line="360" w:lineRule="auto"/>
        <w:ind w:firstLine="851"/>
        <w:jc w:val="both"/>
        <w:rPr>
          <w:rFonts w:ascii="Times New Roman" w:hAnsi="Times New Roman"/>
          <w:sz w:val="28"/>
          <w:szCs w:val="28"/>
        </w:rPr>
      </w:pPr>
      <w:r>
        <w:rPr>
          <w:rFonts w:ascii="Times New Roman" w:hAnsi="Times New Roman"/>
          <w:sz w:val="28"/>
          <w:szCs w:val="28"/>
        </w:rPr>
        <w:t>Программа учебного предмета  «Сценическое движение»  разработана  на  основе  и  с  учетом  федеральных  государственных  требований  к  дополнительной  предпрофессиональной  общеобразовательной  программе  в  области  театрального  искусства  «Искусство театра».</w:t>
      </w:r>
    </w:p>
    <w:p w:rsidR="003C467E" w:rsidRDefault="003C467E">
      <w:pPr>
        <w:spacing w:line="360" w:lineRule="auto"/>
        <w:jc w:val="both"/>
        <w:rPr>
          <w:rFonts w:ascii="Times New Roman" w:hAnsi="Times New Roman" w:cs="Times New Roman"/>
          <w:sz w:val="28"/>
          <w:szCs w:val="28"/>
        </w:rPr>
      </w:pPr>
      <w:r>
        <w:rPr>
          <w:rFonts w:ascii="Times New Roman" w:hAnsi="Times New Roman" w:cs="Times New Roman"/>
          <w:sz w:val="28"/>
          <w:szCs w:val="28"/>
        </w:rPr>
        <w:tab/>
        <w:t>Учебный предмет «Сценическое движение» относится к обязательной части дополнительной предпрофессиональной общеобразовательной программы «Искусство театра» и изучается во взаимосвязи с такими предметами</w:t>
      </w:r>
      <w:r w:rsidR="009809E5">
        <w:rPr>
          <w:rFonts w:ascii="Times New Roman" w:hAnsi="Times New Roman" w:cs="Times New Roman"/>
          <w:sz w:val="28"/>
          <w:szCs w:val="28"/>
        </w:rPr>
        <w:t>,</w:t>
      </w:r>
      <w:r>
        <w:rPr>
          <w:rFonts w:ascii="Times New Roman" w:hAnsi="Times New Roman" w:cs="Times New Roman"/>
          <w:sz w:val="28"/>
          <w:szCs w:val="28"/>
        </w:rPr>
        <w:t xml:space="preserve"> как «Основы актерского мастерства», «Танец», «Подготовка сценических номеров».</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Учебный предмет «Сценическое движение» направлен на формирование у учащихся необходимых знаний в области объективных законов сценического движения и умения их использовать.</w:t>
      </w:r>
    </w:p>
    <w:p w:rsidR="003C467E" w:rsidRDefault="003C467E">
      <w:pPr>
        <w:pStyle w:val="14"/>
        <w:jc w:val="center"/>
        <w:rPr>
          <w:rFonts w:ascii="Times New Roman" w:hAnsi="Times New Roman"/>
          <w:b/>
          <w:i/>
          <w:sz w:val="28"/>
          <w:szCs w:val="28"/>
        </w:rPr>
      </w:pPr>
      <w:r>
        <w:rPr>
          <w:rFonts w:ascii="Times New Roman" w:hAnsi="Times New Roman"/>
          <w:b/>
          <w:i/>
          <w:sz w:val="28"/>
          <w:szCs w:val="28"/>
        </w:rPr>
        <w:t>Срок реализации учебного предмета,</w:t>
      </w:r>
    </w:p>
    <w:p w:rsidR="003C467E" w:rsidRDefault="003C467E">
      <w:pPr>
        <w:pStyle w:val="14"/>
        <w:jc w:val="center"/>
        <w:rPr>
          <w:rFonts w:ascii="Times New Roman" w:hAnsi="Times New Roman"/>
          <w:b/>
          <w:i/>
          <w:sz w:val="28"/>
          <w:szCs w:val="28"/>
        </w:rPr>
      </w:pPr>
      <w:r>
        <w:rPr>
          <w:rFonts w:ascii="Times New Roman" w:hAnsi="Times New Roman"/>
          <w:b/>
          <w:i/>
          <w:sz w:val="28"/>
          <w:szCs w:val="28"/>
        </w:rPr>
        <w:t>объем учебного времени, предусмотренный учебным планом образовательного учреждения на реализацию учебного предмета</w:t>
      </w:r>
    </w:p>
    <w:p w:rsidR="003C467E" w:rsidRPr="00900C8F" w:rsidRDefault="003C467E">
      <w:pPr>
        <w:pStyle w:val="14"/>
        <w:jc w:val="center"/>
        <w:rPr>
          <w:rFonts w:ascii="Times New Roman" w:hAnsi="Times New Roman"/>
          <w:b/>
          <w:i/>
          <w:sz w:val="16"/>
          <w:szCs w:val="16"/>
        </w:rPr>
      </w:pPr>
    </w:p>
    <w:p w:rsidR="003C467E" w:rsidRDefault="003C467E">
      <w:pPr>
        <w:spacing w:line="360" w:lineRule="auto"/>
        <w:jc w:val="both"/>
        <w:rPr>
          <w:rFonts w:ascii="Times New Roman" w:hAnsi="Times New Roman" w:cs="Times New Roman"/>
          <w:sz w:val="28"/>
          <w:szCs w:val="28"/>
        </w:rPr>
      </w:pPr>
      <w:r>
        <w:rPr>
          <w:rFonts w:ascii="Times New Roman" w:hAnsi="Times New Roman" w:cs="Times New Roman"/>
          <w:sz w:val="28"/>
          <w:szCs w:val="28"/>
        </w:rPr>
        <w:tab/>
        <w:t>На изучение предмета «Сценическое движение» отводится:</w:t>
      </w:r>
    </w:p>
    <w:p w:rsidR="00C92F99" w:rsidRPr="00402CBC" w:rsidRDefault="00402CBC" w:rsidP="00900C8F">
      <w:pPr>
        <w:jc w:val="right"/>
        <w:rPr>
          <w:rFonts w:ascii="Times New Roman" w:hAnsi="Times New Roman" w:cs="Times New Roman"/>
          <w:b/>
          <w:i/>
          <w:sz w:val="28"/>
          <w:szCs w:val="28"/>
          <w:lang w:val="tt-RU"/>
        </w:rPr>
      </w:pPr>
      <w:r>
        <w:rPr>
          <w:rFonts w:ascii="Times New Roman" w:hAnsi="Times New Roman" w:cs="Times New Roman"/>
          <w:b/>
          <w:i/>
          <w:sz w:val="28"/>
          <w:szCs w:val="28"/>
          <w:lang w:val="tt-RU"/>
        </w:rPr>
        <w:t>Т</w:t>
      </w:r>
      <w:proofErr w:type="spellStart"/>
      <w:r w:rsidR="00C92F99" w:rsidRPr="00C92F99">
        <w:rPr>
          <w:rFonts w:ascii="Times New Roman" w:hAnsi="Times New Roman" w:cs="Times New Roman"/>
          <w:b/>
          <w:i/>
          <w:sz w:val="28"/>
          <w:szCs w:val="28"/>
        </w:rPr>
        <w:t>аблица</w:t>
      </w:r>
      <w:proofErr w:type="spellEnd"/>
      <w:r>
        <w:rPr>
          <w:rFonts w:ascii="Times New Roman" w:hAnsi="Times New Roman" w:cs="Times New Roman"/>
          <w:b/>
          <w:i/>
          <w:sz w:val="28"/>
          <w:szCs w:val="28"/>
          <w:lang w:val="tt-RU"/>
        </w:rPr>
        <w:t>1</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71"/>
        <w:gridCol w:w="2409"/>
      </w:tblGrid>
      <w:tr w:rsidR="00103AD4" w:rsidRPr="00103AD4" w:rsidTr="00103AD4">
        <w:tc>
          <w:tcPr>
            <w:tcW w:w="6771" w:type="dxa"/>
            <w:shd w:val="clear" w:color="auto" w:fill="auto"/>
          </w:tcPr>
          <w:p w:rsidR="00103AD4" w:rsidRPr="00103AD4" w:rsidRDefault="00103AD4" w:rsidP="003C467E">
            <w:pPr>
              <w:spacing w:line="360" w:lineRule="auto"/>
              <w:jc w:val="both"/>
              <w:rPr>
                <w:rFonts w:ascii="Times New Roman" w:hAnsi="Times New Roman" w:cs="Times New Roman"/>
                <w:sz w:val="28"/>
                <w:szCs w:val="28"/>
              </w:rPr>
            </w:pPr>
            <w:r w:rsidRPr="00103AD4">
              <w:rPr>
                <w:rFonts w:ascii="Times New Roman" w:hAnsi="Times New Roman" w:cs="Times New Roman"/>
                <w:sz w:val="28"/>
                <w:szCs w:val="28"/>
              </w:rPr>
              <w:t>Срок обучения</w:t>
            </w:r>
          </w:p>
        </w:tc>
        <w:tc>
          <w:tcPr>
            <w:tcW w:w="2409" w:type="dxa"/>
            <w:shd w:val="clear" w:color="auto" w:fill="auto"/>
          </w:tcPr>
          <w:p w:rsidR="00103AD4" w:rsidRPr="00103AD4" w:rsidRDefault="00103AD4" w:rsidP="00C61FC6">
            <w:pPr>
              <w:spacing w:line="360" w:lineRule="auto"/>
              <w:jc w:val="center"/>
              <w:rPr>
                <w:rFonts w:ascii="Times New Roman" w:hAnsi="Times New Roman" w:cs="Times New Roman"/>
                <w:sz w:val="28"/>
                <w:szCs w:val="28"/>
              </w:rPr>
            </w:pPr>
            <w:r w:rsidRPr="00103AD4">
              <w:rPr>
                <w:rFonts w:ascii="Times New Roman" w:hAnsi="Times New Roman" w:cs="Times New Roman"/>
                <w:sz w:val="28"/>
                <w:szCs w:val="28"/>
              </w:rPr>
              <w:t>2 – 5 классы</w:t>
            </w:r>
          </w:p>
        </w:tc>
      </w:tr>
      <w:tr w:rsidR="00103AD4" w:rsidRPr="00103AD4" w:rsidTr="00103AD4">
        <w:tc>
          <w:tcPr>
            <w:tcW w:w="6771" w:type="dxa"/>
            <w:shd w:val="clear" w:color="auto" w:fill="auto"/>
          </w:tcPr>
          <w:p w:rsidR="00103AD4" w:rsidRPr="00103AD4" w:rsidRDefault="00103AD4" w:rsidP="003C467E">
            <w:pPr>
              <w:spacing w:line="360" w:lineRule="auto"/>
              <w:jc w:val="both"/>
              <w:rPr>
                <w:rFonts w:ascii="Times New Roman" w:hAnsi="Times New Roman" w:cs="Times New Roman"/>
                <w:sz w:val="28"/>
                <w:szCs w:val="28"/>
              </w:rPr>
            </w:pPr>
            <w:r w:rsidRPr="00103AD4">
              <w:rPr>
                <w:rFonts w:ascii="Times New Roman" w:hAnsi="Times New Roman" w:cs="Times New Roman"/>
                <w:sz w:val="28"/>
                <w:szCs w:val="28"/>
              </w:rPr>
              <w:t>Максимальная учебная нагрузка</w:t>
            </w:r>
          </w:p>
        </w:tc>
        <w:tc>
          <w:tcPr>
            <w:tcW w:w="2409" w:type="dxa"/>
            <w:shd w:val="clear" w:color="auto" w:fill="auto"/>
          </w:tcPr>
          <w:p w:rsidR="00103AD4" w:rsidRPr="00103AD4" w:rsidRDefault="00103AD4" w:rsidP="00C61FC6">
            <w:pPr>
              <w:spacing w:line="360" w:lineRule="auto"/>
              <w:jc w:val="center"/>
              <w:rPr>
                <w:rFonts w:ascii="Times New Roman" w:hAnsi="Times New Roman" w:cs="Times New Roman"/>
                <w:sz w:val="28"/>
                <w:szCs w:val="28"/>
              </w:rPr>
            </w:pPr>
            <w:r w:rsidRPr="00103AD4">
              <w:rPr>
                <w:rFonts w:ascii="Times New Roman" w:hAnsi="Times New Roman" w:cs="Times New Roman"/>
                <w:sz w:val="28"/>
                <w:szCs w:val="28"/>
              </w:rPr>
              <w:t>198</w:t>
            </w:r>
          </w:p>
        </w:tc>
      </w:tr>
      <w:tr w:rsidR="00103AD4" w:rsidRPr="00103AD4" w:rsidTr="00103AD4">
        <w:tc>
          <w:tcPr>
            <w:tcW w:w="6771" w:type="dxa"/>
            <w:shd w:val="clear" w:color="auto" w:fill="auto"/>
          </w:tcPr>
          <w:p w:rsidR="00103AD4" w:rsidRPr="00103AD4" w:rsidRDefault="00103AD4" w:rsidP="003C467E">
            <w:pPr>
              <w:spacing w:line="360" w:lineRule="auto"/>
              <w:jc w:val="both"/>
              <w:rPr>
                <w:rFonts w:ascii="Times New Roman" w:hAnsi="Times New Roman" w:cs="Times New Roman"/>
                <w:sz w:val="28"/>
                <w:szCs w:val="28"/>
              </w:rPr>
            </w:pPr>
            <w:r w:rsidRPr="00103AD4">
              <w:rPr>
                <w:rFonts w:ascii="Times New Roman" w:hAnsi="Times New Roman" w:cs="Times New Roman"/>
                <w:sz w:val="28"/>
                <w:szCs w:val="28"/>
              </w:rPr>
              <w:t>Количество часов на аудиторные занятия</w:t>
            </w:r>
          </w:p>
        </w:tc>
        <w:tc>
          <w:tcPr>
            <w:tcW w:w="2409" w:type="dxa"/>
            <w:shd w:val="clear" w:color="auto" w:fill="auto"/>
          </w:tcPr>
          <w:p w:rsidR="00103AD4" w:rsidRPr="00103AD4" w:rsidRDefault="00103AD4" w:rsidP="00C61FC6">
            <w:pPr>
              <w:spacing w:line="360" w:lineRule="auto"/>
              <w:jc w:val="center"/>
              <w:rPr>
                <w:rFonts w:ascii="Times New Roman" w:hAnsi="Times New Roman" w:cs="Times New Roman"/>
                <w:sz w:val="28"/>
                <w:szCs w:val="28"/>
              </w:rPr>
            </w:pPr>
            <w:r w:rsidRPr="00103AD4">
              <w:rPr>
                <w:rFonts w:ascii="Times New Roman" w:hAnsi="Times New Roman" w:cs="Times New Roman"/>
                <w:sz w:val="28"/>
                <w:szCs w:val="28"/>
              </w:rPr>
              <w:t xml:space="preserve">132 </w:t>
            </w:r>
          </w:p>
        </w:tc>
      </w:tr>
      <w:tr w:rsidR="00103AD4" w:rsidRPr="00103AD4" w:rsidTr="00103AD4">
        <w:tc>
          <w:tcPr>
            <w:tcW w:w="6771" w:type="dxa"/>
            <w:shd w:val="clear" w:color="auto" w:fill="auto"/>
          </w:tcPr>
          <w:p w:rsidR="00103AD4" w:rsidRPr="00103AD4" w:rsidRDefault="00103AD4" w:rsidP="00900C8F">
            <w:pPr>
              <w:spacing w:line="276" w:lineRule="auto"/>
              <w:jc w:val="both"/>
              <w:rPr>
                <w:rFonts w:ascii="Times New Roman" w:hAnsi="Times New Roman" w:cs="Times New Roman"/>
                <w:sz w:val="28"/>
                <w:szCs w:val="28"/>
              </w:rPr>
            </w:pPr>
            <w:r w:rsidRPr="00103AD4">
              <w:rPr>
                <w:rFonts w:ascii="Times New Roman" w:hAnsi="Times New Roman" w:cs="Times New Roman"/>
                <w:sz w:val="28"/>
                <w:szCs w:val="28"/>
              </w:rPr>
              <w:t>Количество часов на внеаудиторные (самостоятельные) занятия</w:t>
            </w:r>
          </w:p>
        </w:tc>
        <w:tc>
          <w:tcPr>
            <w:tcW w:w="2409" w:type="dxa"/>
            <w:shd w:val="clear" w:color="auto" w:fill="auto"/>
          </w:tcPr>
          <w:p w:rsidR="00103AD4" w:rsidRPr="00103AD4" w:rsidRDefault="00103AD4" w:rsidP="00C61FC6">
            <w:pPr>
              <w:spacing w:line="360" w:lineRule="auto"/>
              <w:jc w:val="center"/>
              <w:rPr>
                <w:rFonts w:ascii="Times New Roman" w:hAnsi="Times New Roman" w:cs="Times New Roman"/>
                <w:sz w:val="28"/>
                <w:szCs w:val="28"/>
              </w:rPr>
            </w:pPr>
            <w:r w:rsidRPr="00103AD4">
              <w:rPr>
                <w:rFonts w:ascii="Times New Roman" w:hAnsi="Times New Roman" w:cs="Times New Roman"/>
                <w:sz w:val="28"/>
                <w:szCs w:val="28"/>
              </w:rPr>
              <w:t xml:space="preserve">66 </w:t>
            </w:r>
          </w:p>
        </w:tc>
      </w:tr>
    </w:tbl>
    <w:p w:rsidR="00EB026C" w:rsidRDefault="00EB026C">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Еженедельная</w:t>
      </w:r>
      <w:r w:rsidR="00E319E8">
        <w:rPr>
          <w:rFonts w:ascii="Times New Roman" w:hAnsi="Times New Roman" w:cs="Times New Roman"/>
          <w:sz w:val="28"/>
          <w:szCs w:val="28"/>
        </w:rPr>
        <w:t xml:space="preserve"> аудиторная </w:t>
      </w:r>
      <w:r>
        <w:rPr>
          <w:rFonts w:ascii="Times New Roman" w:hAnsi="Times New Roman" w:cs="Times New Roman"/>
          <w:sz w:val="28"/>
          <w:szCs w:val="28"/>
        </w:rPr>
        <w:t>наг</w:t>
      </w:r>
      <w:r w:rsidR="00E319E8">
        <w:rPr>
          <w:rFonts w:ascii="Times New Roman" w:hAnsi="Times New Roman" w:cs="Times New Roman"/>
          <w:sz w:val="28"/>
          <w:szCs w:val="28"/>
        </w:rPr>
        <w:t>рузка составляет 1 час в неделю, самостоятельная работа составляет 0,5 часа в неделю.</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В конце каждого учебного года после предварительной консультации проводится контрольный урок или зачет с дифференцированной оценкой.</w:t>
      </w:r>
    </w:p>
    <w:p w:rsidR="003C467E" w:rsidRDefault="003C467E">
      <w:pPr>
        <w:spacing w:line="360" w:lineRule="auto"/>
        <w:jc w:val="center"/>
        <w:rPr>
          <w:rFonts w:ascii="Times New Roman" w:hAnsi="Times New Roman" w:cs="Times New Roman"/>
          <w:b/>
          <w:i/>
          <w:sz w:val="28"/>
          <w:szCs w:val="28"/>
        </w:rPr>
      </w:pPr>
      <w:r>
        <w:rPr>
          <w:rFonts w:ascii="Times New Roman" w:hAnsi="Times New Roman" w:cs="Times New Roman"/>
          <w:b/>
          <w:i/>
          <w:sz w:val="28"/>
          <w:szCs w:val="28"/>
        </w:rPr>
        <w:t>Форма проведения учебных аудиторных занятий</w:t>
      </w:r>
    </w:p>
    <w:p w:rsidR="003C467E" w:rsidRDefault="003C467E">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Предмет «Сценическое движение» проводится в форме практических</w:t>
      </w:r>
    </w:p>
    <w:p w:rsidR="003C467E" w:rsidRDefault="003C467E">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мелкогрупповых занятий, численность группы – от 4 до 10 человек.</w:t>
      </w:r>
      <w:r w:rsidR="009809E5">
        <w:rPr>
          <w:rFonts w:ascii="Times New Roman" w:hAnsi="Times New Roman" w:cs="Times New Roman"/>
          <w:sz w:val="28"/>
          <w:szCs w:val="28"/>
        </w:rPr>
        <w:t xml:space="preserve"> Рекомендуемая продолжительность урока – 45 минут.</w:t>
      </w:r>
    </w:p>
    <w:p w:rsidR="003C467E" w:rsidRDefault="003C467E">
      <w:pPr>
        <w:spacing w:line="360" w:lineRule="auto"/>
        <w:ind w:firstLine="720"/>
        <w:jc w:val="both"/>
        <w:rPr>
          <w:rFonts w:ascii="Times New Roman" w:eastAsia="Geeza Pro" w:hAnsi="Times New Roman"/>
          <w:color w:val="000000"/>
          <w:sz w:val="28"/>
          <w:szCs w:val="28"/>
        </w:rPr>
      </w:pPr>
      <w:r>
        <w:rPr>
          <w:rFonts w:ascii="Times New Roman" w:eastAsia="Geeza Pro" w:hAnsi="Times New Roman"/>
          <w:color w:val="000000"/>
          <w:sz w:val="28"/>
          <w:szCs w:val="28"/>
        </w:rPr>
        <w:t>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w:t>
      </w:r>
    </w:p>
    <w:p w:rsidR="003C467E" w:rsidRDefault="003C467E" w:rsidP="0082586E">
      <w:pPr>
        <w:spacing w:line="360" w:lineRule="auto"/>
        <w:ind w:firstLine="709"/>
        <w:jc w:val="both"/>
        <w:rPr>
          <w:rFonts w:ascii="Times New Roman" w:hAnsi="Times New Roman" w:cs="Times New Roman"/>
          <w:sz w:val="28"/>
          <w:szCs w:val="28"/>
        </w:rPr>
      </w:pPr>
      <w:r>
        <w:rPr>
          <w:rFonts w:ascii="Times New Roman" w:hAnsi="Times New Roman"/>
          <w:sz w:val="28"/>
          <w:szCs w:val="28"/>
        </w:rPr>
        <w:t>Занятия подразделяются на аудиторные занятия и самостоятельную работу.</w:t>
      </w:r>
    </w:p>
    <w:p w:rsidR="003C467E" w:rsidRDefault="003C467E">
      <w:pPr>
        <w:spacing w:line="360" w:lineRule="auto"/>
        <w:jc w:val="center"/>
        <w:rPr>
          <w:rFonts w:ascii="Times New Roman" w:hAnsi="Times New Roman" w:cs="Times New Roman"/>
          <w:b/>
          <w:i/>
          <w:sz w:val="28"/>
          <w:szCs w:val="28"/>
        </w:rPr>
      </w:pPr>
      <w:r>
        <w:rPr>
          <w:rFonts w:ascii="Times New Roman" w:hAnsi="Times New Roman" w:cs="Times New Roman"/>
          <w:b/>
          <w:i/>
          <w:sz w:val="28"/>
          <w:szCs w:val="28"/>
        </w:rPr>
        <w:t>Цели и задачи учебного предмета</w:t>
      </w:r>
    </w:p>
    <w:p w:rsidR="003C467E" w:rsidRDefault="003C467E" w:rsidP="00D22AC8">
      <w:pPr>
        <w:spacing w:line="360" w:lineRule="auto"/>
        <w:jc w:val="both"/>
        <w:rPr>
          <w:rFonts w:ascii="Times New Roman" w:hAnsi="Times New Roman" w:cs="Times New Roman"/>
          <w:sz w:val="28"/>
          <w:szCs w:val="28"/>
        </w:rPr>
      </w:pPr>
      <w:r>
        <w:rPr>
          <w:rFonts w:ascii="Times New Roman" w:hAnsi="Times New Roman" w:cs="Times New Roman"/>
          <w:sz w:val="28"/>
          <w:szCs w:val="28"/>
        </w:rPr>
        <w:tab/>
        <w:t>Целью предмета</w:t>
      </w:r>
      <w:r w:rsidR="00D22AC8">
        <w:rPr>
          <w:rFonts w:ascii="Times New Roman" w:hAnsi="Times New Roman" w:cs="Times New Roman"/>
          <w:sz w:val="28"/>
          <w:szCs w:val="28"/>
        </w:rPr>
        <w:t xml:space="preserve"> «Сценическое движение является </w:t>
      </w:r>
      <w:r>
        <w:rPr>
          <w:rFonts w:ascii="Times New Roman" w:hAnsi="Times New Roman" w:cs="Times New Roman"/>
          <w:sz w:val="28"/>
          <w:szCs w:val="28"/>
        </w:rPr>
        <w:t xml:space="preserve">развитие </w:t>
      </w:r>
      <w:r w:rsidR="00EB026C">
        <w:rPr>
          <w:rFonts w:ascii="Times New Roman" w:hAnsi="Times New Roman" w:cs="Times New Roman"/>
          <w:sz w:val="28"/>
          <w:szCs w:val="28"/>
        </w:rPr>
        <w:t xml:space="preserve">театрально-исполнительских </w:t>
      </w:r>
      <w:r>
        <w:rPr>
          <w:rFonts w:ascii="Times New Roman" w:hAnsi="Times New Roman" w:cs="Times New Roman"/>
          <w:sz w:val="28"/>
          <w:szCs w:val="28"/>
        </w:rPr>
        <w:t>способностей детей и подростков, воспитание их пластической культуры, а также формирование у обучающихся комплекса навыков, позволяющих выполнять задачи различной степени сложности в процессе подготовки учебных спектаклей</w:t>
      </w:r>
      <w:r w:rsidR="009809E5">
        <w:rPr>
          <w:rFonts w:ascii="Times New Roman" w:hAnsi="Times New Roman" w:cs="Times New Roman"/>
          <w:sz w:val="28"/>
          <w:szCs w:val="28"/>
        </w:rPr>
        <w:t>.</w:t>
      </w:r>
    </w:p>
    <w:p w:rsidR="003C467E" w:rsidRDefault="003C467E">
      <w:pPr>
        <w:spacing w:line="36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За</w:t>
      </w:r>
      <w:r>
        <w:rPr>
          <w:rFonts w:ascii="Times New Roman" w:hAnsi="Times New Roman" w:cs="Times New Roman"/>
          <w:sz w:val="28"/>
          <w:szCs w:val="28"/>
        </w:rPr>
        <w:t>дачи предмета</w:t>
      </w:r>
      <w:r>
        <w:rPr>
          <w:rFonts w:ascii="Times New Roman" w:eastAsia="Calibri" w:hAnsi="Times New Roman" w:cs="Times New Roman"/>
          <w:sz w:val="28"/>
          <w:szCs w:val="28"/>
        </w:rPr>
        <w:t>:</w:t>
      </w:r>
    </w:p>
    <w:p w:rsidR="003C467E" w:rsidRDefault="00D22AC8" w:rsidP="006257D9">
      <w:pPr>
        <w:spacing w:line="360" w:lineRule="auto"/>
        <w:ind w:firstLine="709"/>
        <w:jc w:val="both"/>
        <w:rPr>
          <w:rFonts w:ascii="Times New Roman" w:eastAsia="Calibri" w:hAnsi="Times New Roman" w:cs="Times New Roman"/>
          <w:sz w:val="28"/>
          <w:szCs w:val="28"/>
        </w:rPr>
      </w:pPr>
      <w:r>
        <w:rPr>
          <w:rFonts w:ascii="Times New Roman" w:hAnsi="Times New Roman" w:cs="Times New Roman"/>
          <w:sz w:val="28"/>
          <w:szCs w:val="28"/>
        </w:rPr>
        <w:t xml:space="preserve">– </w:t>
      </w:r>
      <w:r w:rsidR="003C467E">
        <w:rPr>
          <w:rFonts w:ascii="Times New Roman" w:eastAsia="Calibri" w:hAnsi="Times New Roman" w:cs="Times New Roman"/>
          <w:sz w:val="28"/>
          <w:szCs w:val="28"/>
        </w:rPr>
        <w:t>научить детей и подростков владеть своим телом;</w:t>
      </w:r>
    </w:p>
    <w:p w:rsidR="003C467E" w:rsidRDefault="00D22AC8" w:rsidP="006257D9">
      <w:pPr>
        <w:spacing w:line="360" w:lineRule="auto"/>
        <w:ind w:firstLine="709"/>
        <w:jc w:val="both"/>
        <w:rPr>
          <w:rFonts w:ascii="Times New Roman" w:eastAsia="Calibri" w:hAnsi="Times New Roman" w:cs="Times New Roman"/>
          <w:sz w:val="28"/>
          <w:szCs w:val="28"/>
        </w:rPr>
      </w:pPr>
      <w:r>
        <w:rPr>
          <w:rFonts w:ascii="Times New Roman" w:hAnsi="Times New Roman" w:cs="Times New Roman"/>
          <w:sz w:val="28"/>
          <w:szCs w:val="28"/>
        </w:rPr>
        <w:t xml:space="preserve">– </w:t>
      </w:r>
      <w:r w:rsidR="003C467E">
        <w:rPr>
          <w:rFonts w:ascii="Times New Roman" w:eastAsia="Calibri" w:hAnsi="Times New Roman" w:cs="Times New Roman"/>
          <w:sz w:val="28"/>
          <w:szCs w:val="28"/>
        </w:rPr>
        <w:t>использовать свое тело, как одно из основных средств в</w:t>
      </w:r>
      <w:r w:rsidR="003C467E">
        <w:rPr>
          <w:rFonts w:ascii="Times New Roman" w:hAnsi="Times New Roman" w:cs="Times New Roman"/>
          <w:sz w:val="28"/>
          <w:szCs w:val="28"/>
        </w:rPr>
        <w:t xml:space="preserve">ыразительности </w:t>
      </w:r>
      <w:r w:rsidR="009809E5">
        <w:rPr>
          <w:rFonts w:ascii="Times New Roman" w:eastAsia="Calibri" w:hAnsi="Times New Roman" w:cs="Times New Roman"/>
          <w:sz w:val="28"/>
          <w:szCs w:val="28"/>
        </w:rPr>
        <w:t xml:space="preserve"> актера;</w:t>
      </w:r>
    </w:p>
    <w:p w:rsidR="003C467E" w:rsidRDefault="00D22AC8" w:rsidP="006257D9">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eastAsia="Calibri" w:hAnsi="Times New Roman" w:cs="Times New Roman"/>
          <w:sz w:val="28"/>
          <w:szCs w:val="28"/>
        </w:rPr>
        <w:t>в</w:t>
      </w:r>
      <w:r w:rsidR="003C467E">
        <w:rPr>
          <w:rFonts w:ascii="Times New Roman" w:hAnsi="Times New Roman" w:cs="Times New Roman"/>
          <w:sz w:val="28"/>
          <w:szCs w:val="28"/>
        </w:rPr>
        <w:t>ыработать у учащихся общие двигательные навыки: конкретность и точность движения, правильное распределение мышечных усилий, ритмичность и музыкальность;</w:t>
      </w:r>
    </w:p>
    <w:p w:rsidR="003C467E" w:rsidRDefault="00D22AC8" w:rsidP="006257D9">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 xml:space="preserve">воспитать художественный вкус и умение логически мыслить. </w:t>
      </w:r>
    </w:p>
    <w:p w:rsidR="003C467E" w:rsidRDefault="003C467E">
      <w:pPr>
        <w:spacing w:line="360" w:lineRule="auto"/>
        <w:jc w:val="both"/>
        <w:rPr>
          <w:rFonts w:ascii="Times New Roman" w:hAnsi="Times New Roman" w:cs="Times New Roman"/>
          <w:sz w:val="28"/>
          <w:szCs w:val="28"/>
        </w:rPr>
      </w:pPr>
      <w:r>
        <w:rPr>
          <w:rFonts w:ascii="Times New Roman" w:hAnsi="Times New Roman" w:cs="Times New Roman"/>
          <w:sz w:val="28"/>
          <w:szCs w:val="28"/>
        </w:rPr>
        <w:tab/>
        <w:t>Одной из важных задач является изучение частных двигательных навыков – технических приемов выполнения заданий повышенной трудности, а также ознакомление с исторической стилистикой движения. Развитие пластического воображения достигается систематической и целенаправленной тренировкой.</w:t>
      </w:r>
    </w:p>
    <w:p w:rsidR="003C467E" w:rsidRDefault="003C467E">
      <w:pPr>
        <w:spacing w:line="360" w:lineRule="auto"/>
        <w:jc w:val="center"/>
        <w:rPr>
          <w:rFonts w:ascii="Times New Roman" w:hAnsi="Times New Roman"/>
          <w:b/>
          <w:i/>
          <w:sz w:val="28"/>
          <w:szCs w:val="28"/>
        </w:rPr>
      </w:pPr>
      <w:r>
        <w:rPr>
          <w:rFonts w:ascii="Times New Roman" w:hAnsi="Times New Roman"/>
          <w:b/>
          <w:i/>
          <w:sz w:val="28"/>
          <w:szCs w:val="28"/>
        </w:rPr>
        <w:t>Обоснование структуры программы</w:t>
      </w:r>
      <w:r w:rsidR="00DE4608">
        <w:rPr>
          <w:rFonts w:ascii="Times New Roman" w:hAnsi="Times New Roman"/>
          <w:b/>
          <w:i/>
          <w:sz w:val="28"/>
          <w:szCs w:val="28"/>
        </w:rPr>
        <w:t xml:space="preserve"> учебного предмета</w:t>
      </w:r>
    </w:p>
    <w:p w:rsidR="003C467E" w:rsidRDefault="003C467E">
      <w:pPr>
        <w:pStyle w:val="Body1"/>
        <w:spacing w:line="360" w:lineRule="auto"/>
        <w:ind w:firstLine="567"/>
        <w:jc w:val="both"/>
        <w:rPr>
          <w:rFonts w:ascii="Times New Roman" w:eastAsia="Helvetica" w:hAnsi="Times New Roman"/>
          <w:sz w:val="28"/>
          <w:szCs w:val="28"/>
          <w:lang w:val="ru-RU"/>
        </w:rPr>
      </w:pPr>
      <w:r>
        <w:rPr>
          <w:rFonts w:ascii="Times New Roman" w:eastAsia="Helvetica" w:hAnsi="Times New Roman"/>
          <w:sz w:val="28"/>
          <w:szCs w:val="28"/>
          <w:lang w:val="ru-RU"/>
        </w:rPr>
        <w:t xml:space="preserve">Обоснованием структуры программы являются ФГТ, отражающие все аспекты работы преподавателя с учеником. </w:t>
      </w:r>
    </w:p>
    <w:p w:rsidR="003C467E" w:rsidRDefault="003C467E">
      <w:pPr>
        <w:pStyle w:val="Body1"/>
        <w:spacing w:line="360" w:lineRule="auto"/>
        <w:ind w:firstLine="709"/>
        <w:jc w:val="both"/>
        <w:rPr>
          <w:rFonts w:ascii="Times New Roman" w:eastAsia="Helvetica" w:hAnsi="Times New Roman"/>
          <w:sz w:val="28"/>
          <w:szCs w:val="28"/>
          <w:lang w:val="ru-RU"/>
        </w:rPr>
      </w:pPr>
      <w:r>
        <w:rPr>
          <w:rFonts w:ascii="Times New Roman" w:eastAsia="Helvetica" w:hAnsi="Times New Roman"/>
          <w:sz w:val="28"/>
          <w:szCs w:val="28"/>
          <w:lang w:val="ru-RU"/>
        </w:rPr>
        <w:t>Программа содержит  следующие разделы:</w:t>
      </w:r>
    </w:p>
    <w:p w:rsidR="003C467E" w:rsidRDefault="003C467E">
      <w:pPr>
        <w:pStyle w:val="12"/>
        <w:numPr>
          <w:ilvl w:val="0"/>
          <w:numId w:val="2"/>
        </w:numPr>
        <w:spacing w:line="360" w:lineRule="auto"/>
        <w:jc w:val="both"/>
        <w:rPr>
          <w:rFonts w:ascii="Times New Roman" w:eastAsia="Geeza Pro" w:hAnsi="Times New Roman" w:cs="Times New Roman"/>
          <w:color w:val="000000"/>
          <w:sz w:val="28"/>
          <w:szCs w:val="28"/>
        </w:rPr>
      </w:pPr>
      <w:r>
        <w:rPr>
          <w:rFonts w:ascii="Times New Roman" w:eastAsia="Geeza Pro" w:hAnsi="Times New Roman" w:cs="Times New Roman"/>
          <w:color w:val="000000"/>
          <w:sz w:val="28"/>
          <w:szCs w:val="28"/>
        </w:rPr>
        <w:lastRenderedPageBreak/>
        <w:t>сведения о затратах учебного времени, предусмотренного на освоение</w:t>
      </w:r>
    </w:p>
    <w:p w:rsidR="003C467E" w:rsidRDefault="003C467E">
      <w:pPr>
        <w:pStyle w:val="12"/>
        <w:spacing w:line="360" w:lineRule="auto"/>
        <w:jc w:val="both"/>
        <w:rPr>
          <w:rFonts w:ascii="Times New Roman" w:eastAsia="Geeza Pro" w:hAnsi="Times New Roman" w:cs="Times New Roman"/>
          <w:color w:val="000000"/>
          <w:sz w:val="28"/>
          <w:szCs w:val="28"/>
        </w:rPr>
      </w:pPr>
      <w:r>
        <w:rPr>
          <w:rFonts w:ascii="Times New Roman" w:eastAsia="Geeza Pro" w:hAnsi="Times New Roman" w:cs="Times New Roman"/>
          <w:color w:val="000000"/>
          <w:sz w:val="28"/>
          <w:szCs w:val="28"/>
        </w:rPr>
        <w:t>учебного предмета;</w:t>
      </w:r>
    </w:p>
    <w:p w:rsidR="003C467E" w:rsidRDefault="003C467E">
      <w:pPr>
        <w:pStyle w:val="12"/>
        <w:numPr>
          <w:ilvl w:val="0"/>
          <w:numId w:val="2"/>
        </w:numPr>
        <w:spacing w:line="360" w:lineRule="auto"/>
        <w:jc w:val="both"/>
        <w:rPr>
          <w:rFonts w:ascii="Times New Roman" w:eastAsia="Geeza Pro" w:hAnsi="Times New Roman" w:cs="Times New Roman"/>
          <w:color w:val="000000"/>
          <w:sz w:val="28"/>
          <w:szCs w:val="28"/>
        </w:rPr>
      </w:pPr>
      <w:r>
        <w:rPr>
          <w:rFonts w:ascii="Times New Roman" w:eastAsia="Geeza Pro" w:hAnsi="Times New Roman" w:cs="Times New Roman"/>
          <w:color w:val="000000"/>
          <w:sz w:val="28"/>
          <w:szCs w:val="28"/>
        </w:rPr>
        <w:t>распределение учебного материала по годам обучения;</w:t>
      </w:r>
    </w:p>
    <w:p w:rsidR="003C467E" w:rsidRDefault="003C467E">
      <w:pPr>
        <w:pStyle w:val="12"/>
        <w:numPr>
          <w:ilvl w:val="0"/>
          <w:numId w:val="2"/>
        </w:numPr>
        <w:spacing w:line="360" w:lineRule="auto"/>
        <w:jc w:val="both"/>
        <w:rPr>
          <w:rFonts w:ascii="Times New Roman" w:eastAsia="Geeza Pro" w:hAnsi="Times New Roman" w:cs="Times New Roman"/>
          <w:color w:val="000000"/>
          <w:sz w:val="28"/>
          <w:szCs w:val="28"/>
        </w:rPr>
      </w:pPr>
      <w:r>
        <w:rPr>
          <w:rFonts w:ascii="Times New Roman" w:eastAsia="Geeza Pro" w:hAnsi="Times New Roman" w:cs="Times New Roman"/>
          <w:color w:val="000000"/>
          <w:sz w:val="28"/>
          <w:szCs w:val="28"/>
        </w:rPr>
        <w:t>описание дидактических единиц учебного предмета;</w:t>
      </w:r>
    </w:p>
    <w:p w:rsidR="003C467E" w:rsidRDefault="003C467E">
      <w:pPr>
        <w:pStyle w:val="12"/>
        <w:numPr>
          <w:ilvl w:val="0"/>
          <w:numId w:val="2"/>
        </w:numPr>
        <w:spacing w:line="360" w:lineRule="auto"/>
        <w:jc w:val="both"/>
        <w:rPr>
          <w:rFonts w:ascii="Times New Roman" w:eastAsia="Geeza Pro" w:hAnsi="Times New Roman" w:cs="Times New Roman"/>
          <w:color w:val="000000"/>
          <w:sz w:val="28"/>
          <w:szCs w:val="28"/>
        </w:rPr>
      </w:pPr>
      <w:r>
        <w:rPr>
          <w:rFonts w:ascii="Times New Roman" w:eastAsia="Geeza Pro" w:hAnsi="Times New Roman" w:cs="Times New Roman"/>
          <w:color w:val="000000"/>
          <w:sz w:val="28"/>
          <w:szCs w:val="28"/>
        </w:rPr>
        <w:t>требования к уровню подготовки обучающихся;</w:t>
      </w:r>
    </w:p>
    <w:p w:rsidR="003C467E" w:rsidRDefault="003C467E">
      <w:pPr>
        <w:pStyle w:val="12"/>
        <w:numPr>
          <w:ilvl w:val="0"/>
          <w:numId w:val="2"/>
        </w:numPr>
        <w:spacing w:line="360" w:lineRule="auto"/>
        <w:jc w:val="both"/>
        <w:rPr>
          <w:rFonts w:ascii="Times New Roman" w:eastAsia="Geeza Pro" w:hAnsi="Times New Roman" w:cs="Times New Roman"/>
          <w:color w:val="000000"/>
          <w:sz w:val="28"/>
          <w:szCs w:val="28"/>
        </w:rPr>
      </w:pPr>
      <w:r>
        <w:rPr>
          <w:rFonts w:ascii="Times New Roman" w:eastAsia="Geeza Pro" w:hAnsi="Times New Roman" w:cs="Times New Roman"/>
          <w:color w:val="000000"/>
          <w:sz w:val="28"/>
          <w:szCs w:val="28"/>
        </w:rPr>
        <w:t>формы и методы контроля, система оценок;</w:t>
      </w:r>
    </w:p>
    <w:p w:rsidR="003C467E" w:rsidRDefault="003C467E">
      <w:pPr>
        <w:pStyle w:val="12"/>
        <w:numPr>
          <w:ilvl w:val="0"/>
          <w:numId w:val="2"/>
        </w:numPr>
        <w:spacing w:line="360" w:lineRule="auto"/>
        <w:jc w:val="both"/>
        <w:rPr>
          <w:rFonts w:ascii="Times New Roman" w:eastAsia="Geeza Pro" w:hAnsi="Times New Roman" w:cs="Times New Roman"/>
          <w:color w:val="000000"/>
          <w:sz w:val="28"/>
          <w:szCs w:val="28"/>
        </w:rPr>
      </w:pPr>
      <w:r>
        <w:rPr>
          <w:rFonts w:ascii="Times New Roman" w:eastAsia="Geeza Pro" w:hAnsi="Times New Roman" w:cs="Times New Roman"/>
          <w:color w:val="000000"/>
          <w:sz w:val="28"/>
          <w:szCs w:val="28"/>
        </w:rPr>
        <w:t>методическое обеспечение учебного процесса.</w:t>
      </w:r>
    </w:p>
    <w:p w:rsidR="003C467E" w:rsidRDefault="003C467E">
      <w:pPr>
        <w:spacing w:line="360" w:lineRule="auto"/>
        <w:ind w:firstLine="709"/>
        <w:jc w:val="both"/>
        <w:rPr>
          <w:rFonts w:ascii="Times New Roman" w:eastAsia="Geeza Pro" w:hAnsi="Times New Roman" w:cs="Times New Roman"/>
          <w:color w:val="000000"/>
          <w:sz w:val="28"/>
          <w:szCs w:val="28"/>
        </w:rPr>
      </w:pPr>
      <w:r>
        <w:rPr>
          <w:rFonts w:ascii="Times New Roman" w:eastAsia="Geeza Pro" w:hAnsi="Times New Roman" w:cs="Times New Roman"/>
          <w:color w:val="000000"/>
          <w:sz w:val="28"/>
          <w:szCs w:val="28"/>
        </w:rPr>
        <w:t>В соответствии с данными направлениями строится основной раздел программы «Содержание учебного предмета».</w:t>
      </w:r>
    </w:p>
    <w:p w:rsidR="001C7C5E" w:rsidRPr="001C7C5E" w:rsidRDefault="001C7C5E" w:rsidP="001C7C5E">
      <w:pPr>
        <w:spacing w:line="360" w:lineRule="auto"/>
        <w:ind w:firstLine="709"/>
        <w:jc w:val="center"/>
        <w:rPr>
          <w:rFonts w:ascii="Times New Roman" w:eastAsia="Geeza Pro" w:hAnsi="Times New Roman" w:cs="Times New Roman"/>
          <w:b/>
          <w:i/>
          <w:color w:val="000000"/>
          <w:sz w:val="28"/>
          <w:szCs w:val="28"/>
        </w:rPr>
      </w:pPr>
      <w:r w:rsidRPr="001C7C5E">
        <w:rPr>
          <w:rFonts w:ascii="Times New Roman" w:eastAsia="Geeza Pro" w:hAnsi="Times New Roman" w:cs="Times New Roman"/>
          <w:b/>
          <w:i/>
          <w:color w:val="000000"/>
          <w:sz w:val="28"/>
          <w:szCs w:val="28"/>
        </w:rPr>
        <w:t>Методы обучения</w:t>
      </w:r>
    </w:p>
    <w:p w:rsidR="001C7C5E" w:rsidRPr="001C7C5E" w:rsidRDefault="001C7C5E" w:rsidP="001C7C5E">
      <w:pPr>
        <w:spacing w:line="360" w:lineRule="auto"/>
        <w:ind w:firstLine="709"/>
        <w:jc w:val="both"/>
        <w:rPr>
          <w:rFonts w:ascii="Times New Roman" w:eastAsia="Geeza Pro" w:hAnsi="Times New Roman" w:cs="Times New Roman"/>
          <w:color w:val="000000"/>
          <w:sz w:val="28"/>
          <w:szCs w:val="28"/>
        </w:rPr>
      </w:pPr>
      <w:r w:rsidRPr="001C7C5E">
        <w:rPr>
          <w:rFonts w:ascii="Times New Roman" w:eastAsia="Geeza Pro" w:hAnsi="Times New Roman" w:cs="Times New Roman"/>
          <w:color w:val="000000"/>
          <w:sz w:val="28"/>
          <w:szCs w:val="28"/>
        </w:rPr>
        <w:t>Для достижения поставленной цели и реализации задач используются</w:t>
      </w:r>
    </w:p>
    <w:p w:rsidR="001C7C5E" w:rsidRPr="001C7C5E" w:rsidRDefault="001C7C5E" w:rsidP="001C7C5E">
      <w:pPr>
        <w:spacing w:line="360" w:lineRule="auto"/>
        <w:ind w:firstLine="709"/>
        <w:jc w:val="both"/>
        <w:rPr>
          <w:rFonts w:ascii="Times New Roman" w:eastAsia="Geeza Pro" w:hAnsi="Times New Roman" w:cs="Times New Roman"/>
          <w:color w:val="000000"/>
          <w:sz w:val="28"/>
          <w:szCs w:val="28"/>
        </w:rPr>
      </w:pPr>
      <w:r w:rsidRPr="001C7C5E">
        <w:rPr>
          <w:rFonts w:ascii="Times New Roman" w:eastAsia="Geeza Pro" w:hAnsi="Times New Roman" w:cs="Times New Roman"/>
          <w:color w:val="000000"/>
          <w:sz w:val="28"/>
          <w:szCs w:val="28"/>
        </w:rPr>
        <w:t>следующие методы и формы обучения с</w:t>
      </w:r>
      <w:r>
        <w:rPr>
          <w:rFonts w:ascii="Times New Roman" w:eastAsia="Geeza Pro" w:hAnsi="Times New Roman" w:cs="Times New Roman"/>
          <w:color w:val="000000"/>
          <w:sz w:val="28"/>
          <w:szCs w:val="28"/>
        </w:rPr>
        <w:t xml:space="preserve"> учетом особенностей возрастной </w:t>
      </w:r>
      <w:r w:rsidRPr="001C7C5E">
        <w:rPr>
          <w:rFonts w:ascii="Times New Roman" w:eastAsia="Geeza Pro" w:hAnsi="Times New Roman" w:cs="Times New Roman"/>
          <w:color w:val="000000"/>
          <w:sz w:val="28"/>
          <w:szCs w:val="28"/>
        </w:rPr>
        <w:t>группы детей:</w:t>
      </w:r>
    </w:p>
    <w:p w:rsidR="001C7C5E" w:rsidRPr="001C7C5E" w:rsidRDefault="001C7C5E" w:rsidP="001C7C5E">
      <w:pPr>
        <w:spacing w:line="360" w:lineRule="auto"/>
        <w:jc w:val="both"/>
        <w:rPr>
          <w:rFonts w:ascii="Times New Roman" w:eastAsia="Geeza Pro" w:hAnsi="Times New Roman" w:cs="Times New Roman"/>
          <w:color w:val="000000"/>
          <w:sz w:val="28"/>
          <w:szCs w:val="28"/>
        </w:rPr>
      </w:pPr>
      <w:r>
        <w:rPr>
          <w:rFonts w:ascii="Times New Roman" w:eastAsia="Geeza Pro" w:hAnsi="Times New Roman" w:cs="Times New Roman"/>
          <w:color w:val="000000"/>
          <w:sz w:val="28"/>
          <w:szCs w:val="28"/>
        </w:rPr>
        <w:t>-</w:t>
      </w:r>
      <w:r w:rsidRPr="001C7C5E">
        <w:rPr>
          <w:rFonts w:ascii="Times New Roman" w:eastAsia="Geeza Pro" w:hAnsi="Times New Roman" w:cs="Times New Roman"/>
          <w:color w:val="000000"/>
          <w:sz w:val="28"/>
          <w:szCs w:val="28"/>
        </w:rPr>
        <w:t>словесный (объяснение, разбор, анализ);</w:t>
      </w:r>
    </w:p>
    <w:p w:rsidR="001C7C5E" w:rsidRPr="001C7C5E" w:rsidRDefault="001C7C5E" w:rsidP="001C7C5E">
      <w:pPr>
        <w:spacing w:line="360" w:lineRule="auto"/>
        <w:jc w:val="both"/>
        <w:rPr>
          <w:rFonts w:ascii="Times New Roman" w:eastAsia="Geeza Pro" w:hAnsi="Times New Roman" w:cs="Times New Roman"/>
          <w:color w:val="000000"/>
          <w:sz w:val="28"/>
          <w:szCs w:val="28"/>
        </w:rPr>
      </w:pPr>
      <w:r>
        <w:rPr>
          <w:rFonts w:ascii="Times New Roman" w:eastAsia="Geeza Pro" w:hAnsi="Times New Roman" w:cs="Times New Roman"/>
          <w:color w:val="000000"/>
          <w:sz w:val="28"/>
          <w:szCs w:val="28"/>
        </w:rPr>
        <w:t>-</w:t>
      </w:r>
      <w:r w:rsidRPr="001C7C5E">
        <w:rPr>
          <w:rFonts w:ascii="Times New Roman" w:eastAsia="Geeza Pro" w:hAnsi="Times New Roman" w:cs="Times New Roman"/>
          <w:color w:val="000000"/>
          <w:sz w:val="28"/>
          <w:szCs w:val="28"/>
        </w:rPr>
        <w:t>наглядный (качественны</w:t>
      </w:r>
      <w:r>
        <w:rPr>
          <w:rFonts w:ascii="Times New Roman" w:eastAsia="Geeza Pro" w:hAnsi="Times New Roman" w:cs="Times New Roman"/>
          <w:color w:val="000000"/>
          <w:sz w:val="28"/>
          <w:szCs w:val="28"/>
        </w:rPr>
        <w:t xml:space="preserve">й показ, демонстрация отдельных </w:t>
      </w:r>
      <w:r w:rsidRPr="001C7C5E">
        <w:rPr>
          <w:rFonts w:ascii="Times New Roman" w:eastAsia="Geeza Pro" w:hAnsi="Times New Roman" w:cs="Times New Roman"/>
          <w:color w:val="000000"/>
          <w:sz w:val="28"/>
          <w:szCs w:val="28"/>
        </w:rPr>
        <w:t>фрагментов и всего произведения; просмотр);</w:t>
      </w:r>
    </w:p>
    <w:p w:rsidR="001C7C5E" w:rsidRPr="001C7C5E" w:rsidRDefault="001C7C5E" w:rsidP="001C7C5E">
      <w:pPr>
        <w:spacing w:line="360" w:lineRule="auto"/>
        <w:jc w:val="both"/>
        <w:rPr>
          <w:rFonts w:ascii="Times New Roman" w:eastAsia="Geeza Pro" w:hAnsi="Times New Roman" w:cs="Times New Roman"/>
          <w:color w:val="000000"/>
          <w:sz w:val="28"/>
          <w:szCs w:val="28"/>
        </w:rPr>
      </w:pPr>
      <w:r>
        <w:rPr>
          <w:rFonts w:ascii="Times New Roman" w:eastAsia="Geeza Pro" w:hAnsi="Times New Roman" w:cs="Times New Roman"/>
          <w:color w:val="000000"/>
          <w:sz w:val="28"/>
          <w:szCs w:val="28"/>
        </w:rPr>
        <w:t>-</w:t>
      </w:r>
      <w:r w:rsidRPr="001C7C5E">
        <w:rPr>
          <w:rFonts w:ascii="Times New Roman" w:eastAsia="Geeza Pro" w:hAnsi="Times New Roman" w:cs="Times New Roman"/>
          <w:color w:val="000000"/>
          <w:sz w:val="28"/>
          <w:szCs w:val="28"/>
        </w:rPr>
        <w:t>практический (воспроизводящие и</w:t>
      </w:r>
      <w:r>
        <w:rPr>
          <w:rFonts w:ascii="Times New Roman" w:eastAsia="Geeza Pro" w:hAnsi="Times New Roman" w:cs="Times New Roman"/>
          <w:color w:val="000000"/>
          <w:sz w:val="28"/>
          <w:szCs w:val="28"/>
        </w:rPr>
        <w:t xml:space="preserve"> творческие упражнения, деление</w:t>
      </w:r>
      <w:r w:rsidR="00346B69">
        <w:rPr>
          <w:rFonts w:ascii="Times New Roman" w:eastAsia="Geeza Pro" w:hAnsi="Times New Roman" w:cs="Times New Roman"/>
          <w:color w:val="000000"/>
          <w:sz w:val="28"/>
          <w:szCs w:val="28"/>
        </w:rPr>
        <w:t xml:space="preserve"> </w:t>
      </w:r>
      <w:r w:rsidRPr="001C7C5E">
        <w:rPr>
          <w:rFonts w:ascii="Times New Roman" w:eastAsia="Geeza Pro" w:hAnsi="Times New Roman" w:cs="Times New Roman"/>
          <w:color w:val="000000"/>
          <w:sz w:val="28"/>
          <w:szCs w:val="28"/>
        </w:rPr>
        <w:t>целого произведения на более мелкие части для подробной проработки и</w:t>
      </w:r>
      <w:r>
        <w:rPr>
          <w:rFonts w:ascii="Times New Roman" w:eastAsia="Geeza Pro" w:hAnsi="Times New Roman" w:cs="Times New Roman"/>
          <w:color w:val="000000"/>
          <w:sz w:val="28"/>
          <w:szCs w:val="28"/>
        </w:rPr>
        <w:t xml:space="preserve"> </w:t>
      </w:r>
      <w:r w:rsidRPr="001C7C5E">
        <w:rPr>
          <w:rFonts w:ascii="Times New Roman" w:eastAsia="Geeza Pro" w:hAnsi="Times New Roman" w:cs="Times New Roman"/>
          <w:color w:val="000000"/>
          <w:sz w:val="28"/>
          <w:szCs w:val="28"/>
        </w:rPr>
        <w:t>последующей организации целого);</w:t>
      </w:r>
    </w:p>
    <w:p w:rsidR="001C7C5E" w:rsidRPr="001C7C5E" w:rsidRDefault="001C7C5E" w:rsidP="001C7C5E">
      <w:pPr>
        <w:spacing w:line="360" w:lineRule="auto"/>
        <w:jc w:val="both"/>
        <w:rPr>
          <w:rFonts w:ascii="Times New Roman" w:eastAsia="Geeza Pro" w:hAnsi="Times New Roman" w:cs="Times New Roman"/>
          <w:color w:val="000000"/>
          <w:sz w:val="28"/>
          <w:szCs w:val="28"/>
        </w:rPr>
      </w:pPr>
      <w:r>
        <w:rPr>
          <w:rFonts w:ascii="Times New Roman" w:eastAsia="Geeza Pro" w:hAnsi="Times New Roman" w:cs="Times New Roman"/>
          <w:color w:val="000000"/>
          <w:sz w:val="28"/>
          <w:szCs w:val="28"/>
        </w:rPr>
        <w:t>-</w:t>
      </w:r>
      <w:r w:rsidRPr="001C7C5E">
        <w:rPr>
          <w:rFonts w:ascii="Times New Roman" w:eastAsia="Geeza Pro" w:hAnsi="Times New Roman" w:cs="Times New Roman"/>
          <w:color w:val="000000"/>
          <w:sz w:val="28"/>
          <w:szCs w:val="28"/>
        </w:rPr>
        <w:t>эвристический метод (н</w:t>
      </w:r>
      <w:r>
        <w:rPr>
          <w:rFonts w:ascii="Times New Roman" w:eastAsia="Geeza Pro" w:hAnsi="Times New Roman" w:cs="Times New Roman"/>
          <w:color w:val="000000"/>
          <w:sz w:val="28"/>
          <w:szCs w:val="28"/>
        </w:rPr>
        <w:t xml:space="preserve">ахождение оптимальных вариантов </w:t>
      </w:r>
      <w:r w:rsidRPr="001C7C5E">
        <w:rPr>
          <w:rFonts w:ascii="Times New Roman" w:eastAsia="Geeza Pro" w:hAnsi="Times New Roman" w:cs="Times New Roman"/>
          <w:color w:val="000000"/>
          <w:sz w:val="28"/>
          <w:szCs w:val="28"/>
        </w:rPr>
        <w:t>исполнения);</w:t>
      </w:r>
    </w:p>
    <w:p w:rsidR="001C7C5E" w:rsidRPr="001C7C5E" w:rsidRDefault="001C7C5E" w:rsidP="001C7C5E">
      <w:pPr>
        <w:spacing w:line="360" w:lineRule="auto"/>
        <w:jc w:val="both"/>
        <w:rPr>
          <w:rFonts w:ascii="Times New Roman" w:eastAsia="Geeza Pro" w:hAnsi="Times New Roman" w:cs="Times New Roman"/>
          <w:color w:val="000000"/>
          <w:sz w:val="28"/>
          <w:szCs w:val="28"/>
        </w:rPr>
      </w:pPr>
      <w:r>
        <w:rPr>
          <w:rFonts w:ascii="Times New Roman" w:eastAsia="Geeza Pro" w:hAnsi="Times New Roman" w:cs="Times New Roman"/>
          <w:color w:val="000000"/>
          <w:sz w:val="28"/>
          <w:szCs w:val="28"/>
        </w:rPr>
        <w:t>-</w:t>
      </w:r>
      <w:r w:rsidRPr="001C7C5E">
        <w:rPr>
          <w:rFonts w:ascii="Times New Roman" w:eastAsia="Geeza Pro" w:hAnsi="Times New Roman" w:cs="Times New Roman"/>
          <w:color w:val="000000"/>
          <w:sz w:val="28"/>
          <w:szCs w:val="28"/>
        </w:rPr>
        <w:t>аналитический (сравнения и обо</w:t>
      </w:r>
      <w:r>
        <w:rPr>
          <w:rFonts w:ascii="Times New Roman" w:eastAsia="Geeza Pro" w:hAnsi="Times New Roman" w:cs="Times New Roman"/>
          <w:color w:val="000000"/>
          <w:sz w:val="28"/>
          <w:szCs w:val="28"/>
        </w:rPr>
        <w:t xml:space="preserve">бщения, развитие логического </w:t>
      </w:r>
      <w:r w:rsidRPr="001C7C5E">
        <w:rPr>
          <w:rFonts w:ascii="Times New Roman" w:eastAsia="Geeza Pro" w:hAnsi="Times New Roman" w:cs="Times New Roman"/>
          <w:color w:val="000000"/>
          <w:sz w:val="28"/>
          <w:szCs w:val="28"/>
        </w:rPr>
        <w:t>мышления);</w:t>
      </w:r>
    </w:p>
    <w:p w:rsidR="00B8558B" w:rsidRDefault="001C7C5E" w:rsidP="00B8558B">
      <w:pPr>
        <w:spacing w:line="360" w:lineRule="auto"/>
        <w:jc w:val="both"/>
        <w:rPr>
          <w:rFonts w:ascii="Times New Roman" w:eastAsia="Geeza Pro" w:hAnsi="Times New Roman" w:cs="Times New Roman"/>
          <w:color w:val="000000"/>
          <w:sz w:val="28"/>
          <w:szCs w:val="28"/>
        </w:rPr>
      </w:pPr>
      <w:r>
        <w:rPr>
          <w:rFonts w:ascii="Times New Roman" w:eastAsia="Geeza Pro" w:hAnsi="Times New Roman" w:cs="Times New Roman"/>
          <w:color w:val="000000"/>
          <w:sz w:val="28"/>
          <w:szCs w:val="28"/>
        </w:rPr>
        <w:t>-</w:t>
      </w:r>
      <w:r w:rsidRPr="001C7C5E">
        <w:rPr>
          <w:rFonts w:ascii="Times New Roman" w:eastAsia="Geeza Pro" w:hAnsi="Times New Roman" w:cs="Times New Roman"/>
          <w:color w:val="000000"/>
          <w:sz w:val="28"/>
          <w:szCs w:val="28"/>
        </w:rPr>
        <w:t>эмоциональный (подбо</w:t>
      </w:r>
      <w:r>
        <w:rPr>
          <w:rFonts w:ascii="Times New Roman" w:eastAsia="Geeza Pro" w:hAnsi="Times New Roman" w:cs="Times New Roman"/>
          <w:color w:val="000000"/>
          <w:sz w:val="28"/>
          <w:szCs w:val="28"/>
        </w:rPr>
        <w:t xml:space="preserve">р ассоциаций, образов, создание </w:t>
      </w:r>
      <w:r w:rsidR="00B8558B">
        <w:rPr>
          <w:rFonts w:ascii="Times New Roman" w:eastAsia="Geeza Pro" w:hAnsi="Times New Roman" w:cs="Times New Roman"/>
          <w:color w:val="000000"/>
          <w:sz w:val="28"/>
          <w:szCs w:val="28"/>
        </w:rPr>
        <w:t>художественных впечатлений);</w:t>
      </w:r>
    </w:p>
    <w:p w:rsidR="001C7C5E" w:rsidRPr="001C7C5E" w:rsidRDefault="00B8558B" w:rsidP="00B8558B">
      <w:pPr>
        <w:spacing w:line="360" w:lineRule="auto"/>
        <w:jc w:val="both"/>
        <w:rPr>
          <w:rFonts w:ascii="Times New Roman" w:eastAsia="Geeza Pro" w:hAnsi="Times New Roman" w:cs="Times New Roman"/>
          <w:color w:val="000000"/>
          <w:sz w:val="28"/>
          <w:szCs w:val="28"/>
        </w:rPr>
      </w:pPr>
      <w:r>
        <w:rPr>
          <w:rFonts w:ascii="Times New Roman" w:eastAsia="Geeza Pro" w:hAnsi="Times New Roman" w:cs="Times New Roman"/>
          <w:color w:val="000000"/>
          <w:sz w:val="28"/>
          <w:szCs w:val="28"/>
        </w:rPr>
        <w:t>-</w:t>
      </w:r>
      <w:r w:rsidR="001C7C5E" w:rsidRPr="001C7C5E">
        <w:rPr>
          <w:rFonts w:ascii="Times New Roman" w:eastAsia="Geeza Pro" w:hAnsi="Times New Roman" w:cs="Times New Roman"/>
          <w:color w:val="000000"/>
          <w:sz w:val="28"/>
          <w:szCs w:val="28"/>
        </w:rPr>
        <w:t>репродуктивный метод</w:t>
      </w:r>
      <w:r>
        <w:rPr>
          <w:rFonts w:ascii="Times New Roman" w:eastAsia="Geeza Pro" w:hAnsi="Times New Roman" w:cs="Times New Roman"/>
          <w:color w:val="000000"/>
          <w:sz w:val="28"/>
          <w:szCs w:val="28"/>
        </w:rPr>
        <w:t xml:space="preserve"> (неоднократное воспроизведение </w:t>
      </w:r>
      <w:r w:rsidR="001C7C5E" w:rsidRPr="001C7C5E">
        <w:rPr>
          <w:rFonts w:ascii="Times New Roman" w:eastAsia="Geeza Pro" w:hAnsi="Times New Roman" w:cs="Times New Roman"/>
          <w:color w:val="000000"/>
          <w:sz w:val="28"/>
          <w:szCs w:val="28"/>
        </w:rPr>
        <w:t>полученных знаний);</w:t>
      </w:r>
    </w:p>
    <w:p w:rsidR="001C7C5E" w:rsidRPr="001C7C5E" w:rsidRDefault="00B8558B" w:rsidP="00B8558B">
      <w:pPr>
        <w:spacing w:line="360" w:lineRule="auto"/>
        <w:jc w:val="both"/>
        <w:rPr>
          <w:rFonts w:ascii="Times New Roman" w:eastAsia="Geeza Pro" w:hAnsi="Times New Roman" w:cs="Times New Roman"/>
          <w:color w:val="000000"/>
          <w:sz w:val="28"/>
          <w:szCs w:val="28"/>
        </w:rPr>
      </w:pPr>
      <w:r>
        <w:rPr>
          <w:rFonts w:ascii="Times New Roman" w:eastAsia="Geeza Pro" w:hAnsi="Times New Roman" w:cs="Times New Roman"/>
          <w:color w:val="000000"/>
          <w:sz w:val="28"/>
          <w:szCs w:val="28"/>
        </w:rPr>
        <w:t>-</w:t>
      </w:r>
      <w:r w:rsidR="001C7C5E" w:rsidRPr="001C7C5E">
        <w:rPr>
          <w:rFonts w:ascii="Times New Roman" w:eastAsia="Geeza Pro" w:hAnsi="Times New Roman" w:cs="Times New Roman"/>
          <w:color w:val="000000"/>
          <w:sz w:val="28"/>
          <w:szCs w:val="28"/>
        </w:rPr>
        <w:t>метод стимулирования и м</w:t>
      </w:r>
      <w:r>
        <w:rPr>
          <w:rFonts w:ascii="Times New Roman" w:eastAsia="Geeza Pro" w:hAnsi="Times New Roman" w:cs="Times New Roman"/>
          <w:color w:val="000000"/>
          <w:sz w:val="28"/>
          <w:szCs w:val="28"/>
        </w:rPr>
        <w:t xml:space="preserve">отивации (формирование интереса </w:t>
      </w:r>
      <w:r w:rsidR="001C7C5E" w:rsidRPr="001C7C5E">
        <w:rPr>
          <w:rFonts w:ascii="Times New Roman" w:eastAsia="Geeza Pro" w:hAnsi="Times New Roman" w:cs="Times New Roman"/>
          <w:color w:val="000000"/>
          <w:sz w:val="28"/>
          <w:szCs w:val="28"/>
        </w:rPr>
        <w:t>ребенка);</w:t>
      </w:r>
    </w:p>
    <w:p w:rsidR="001C7C5E" w:rsidRPr="001C7C5E" w:rsidRDefault="00B8558B" w:rsidP="00B8558B">
      <w:pPr>
        <w:spacing w:line="360" w:lineRule="auto"/>
        <w:jc w:val="both"/>
        <w:rPr>
          <w:rFonts w:ascii="Times New Roman" w:eastAsia="Geeza Pro" w:hAnsi="Times New Roman" w:cs="Times New Roman"/>
          <w:color w:val="000000"/>
          <w:sz w:val="28"/>
          <w:szCs w:val="28"/>
        </w:rPr>
      </w:pPr>
      <w:r>
        <w:rPr>
          <w:rFonts w:ascii="Times New Roman" w:eastAsia="Geeza Pro" w:hAnsi="Times New Roman" w:cs="Times New Roman"/>
          <w:color w:val="000000"/>
          <w:sz w:val="28"/>
          <w:szCs w:val="28"/>
        </w:rPr>
        <w:t>-</w:t>
      </w:r>
      <w:r w:rsidR="001C7C5E" w:rsidRPr="001C7C5E">
        <w:rPr>
          <w:rFonts w:ascii="Times New Roman" w:eastAsia="Geeza Pro" w:hAnsi="Times New Roman" w:cs="Times New Roman"/>
          <w:color w:val="000000"/>
          <w:sz w:val="28"/>
          <w:szCs w:val="28"/>
        </w:rPr>
        <w:t>метод активного об</w:t>
      </w:r>
      <w:r>
        <w:rPr>
          <w:rFonts w:ascii="Times New Roman" w:eastAsia="Geeza Pro" w:hAnsi="Times New Roman" w:cs="Times New Roman"/>
          <w:color w:val="000000"/>
          <w:sz w:val="28"/>
          <w:szCs w:val="28"/>
        </w:rPr>
        <w:t xml:space="preserve">учения (мотивация обучающихся к </w:t>
      </w:r>
      <w:r w:rsidR="001C7C5E" w:rsidRPr="001C7C5E">
        <w:rPr>
          <w:rFonts w:ascii="Times New Roman" w:eastAsia="Geeza Pro" w:hAnsi="Times New Roman" w:cs="Times New Roman"/>
          <w:color w:val="000000"/>
          <w:sz w:val="28"/>
          <w:szCs w:val="28"/>
        </w:rPr>
        <w:t xml:space="preserve">самостоятельному, инициативному </w:t>
      </w:r>
      <w:r>
        <w:rPr>
          <w:rFonts w:ascii="Times New Roman" w:eastAsia="Geeza Pro" w:hAnsi="Times New Roman" w:cs="Times New Roman"/>
          <w:color w:val="000000"/>
          <w:sz w:val="28"/>
          <w:szCs w:val="28"/>
        </w:rPr>
        <w:t>и творческому освоению учебного материала).</w:t>
      </w:r>
    </w:p>
    <w:p w:rsidR="00B8558B" w:rsidRPr="00B8558B" w:rsidRDefault="00B8558B" w:rsidP="00B8558B">
      <w:pPr>
        <w:suppressAutoHyphens w:val="0"/>
        <w:spacing w:line="360" w:lineRule="auto"/>
        <w:ind w:firstLine="720"/>
        <w:jc w:val="both"/>
        <w:rPr>
          <w:rFonts w:ascii="Times New Roman" w:eastAsia="Times New Roman" w:hAnsi="Times New Roman" w:cs="Times New Roman"/>
          <w:kern w:val="0"/>
          <w:sz w:val="28"/>
          <w:szCs w:val="20"/>
          <w:lang w:val="x-none" w:eastAsia="en-US" w:bidi="ar-SA"/>
        </w:rPr>
      </w:pPr>
      <w:r w:rsidRPr="00B8558B">
        <w:rPr>
          <w:rFonts w:ascii="Times New Roman" w:eastAsia="Times New Roman" w:hAnsi="Times New Roman" w:cs="Times New Roman"/>
          <w:b/>
          <w:i/>
          <w:kern w:val="0"/>
          <w:sz w:val="28"/>
          <w:szCs w:val="20"/>
          <w:lang w:eastAsia="en-US" w:bidi="ar-SA"/>
        </w:rPr>
        <w:t xml:space="preserve">8. </w:t>
      </w:r>
      <w:r w:rsidRPr="00B8558B">
        <w:rPr>
          <w:rFonts w:ascii="Times New Roman" w:eastAsia="Times New Roman" w:hAnsi="Times New Roman" w:cs="Times New Roman"/>
          <w:b/>
          <w:i/>
          <w:kern w:val="0"/>
          <w:sz w:val="28"/>
          <w:szCs w:val="20"/>
          <w:lang w:val="x-none" w:eastAsia="en-US" w:bidi="ar-SA"/>
        </w:rPr>
        <w:t>Описание материально-технических условий реализации учебного предмета</w:t>
      </w:r>
      <w:r w:rsidRPr="00B8558B">
        <w:rPr>
          <w:rFonts w:ascii="Times New Roman" w:eastAsia="Times New Roman" w:hAnsi="Times New Roman" w:cs="Times New Roman"/>
          <w:kern w:val="0"/>
          <w:sz w:val="28"/>
          <w:szCs w:val="20"/>
          <w:lang w:val="x-none" w:eastAsia="en-US" w:bidi="ar-SA"/>
        </w:rPr>
        <w:t xml:space="preserve"> </w:t>
      </w:r>
    </w:p>
    <w:p w:rsidR="00B8558B" w:rsidRPr="00B8558B" w:rsidRDefault="00B8558B" w:rsidP="00B8558B">
      <w:pPr>
        <w:suppressAutoHyphens w:val="0"/>
        <w:spacing w:line="360" w:lineRule="auto"/>
        <w:ind w:firstLine="720"/>
        <w:jc w:val="both"/>
        <w:rPr>
          <w:rFonts w:ascii="Times New Roman" w:eastAsia="Times New Roman" w:hAnsi="Times New Roman" w:cs="Times New Roman"/>
          <w:kern w:val="0"/>
          <w:sz w:val="28"/>
          <w:szCs w:val="20"/>
          <w:lang w:val="x-none" w:eastAsia="en-US" w:bidi="ar-SA"/>
        </w:rPr>
      </w:pPr>
      <w:r w:rsidRPr="00B8558B">
        <w:rPr>
          <w:rFonts w:ascii="Times New Roman" w:eastAsia="Times New Roman" w:hAnsi="Times New Roman" w:cs="Times New Roman"/>
          <w:kern w:val="0"/>
          <w:sz w:val="28"/>
          <w:szCs w:val="20"/>
          <w:lang w:val="x-none" w:eastAsia="en-US" w:bidi="ar-SA"/>
        </w:rPr>
        <w:lastRenderedPageBreak/>
        <w:t xml:space="preserve">Материально- техническая база образовательного школы соответствует санитарным и противопожарным нормам, нормам охраны труда. В Школе созданы необходимые материально-технические условия, которые благотворно влияют на успешную организацию образовательного и воспитательного процесса: </w:t>
      </w:r>
    </w:p>
    <w:p w:rsidR="00B8558B" w:rsidRPr="00B8558B" w:rsidRDefault="00B8558B" w:rsidP="00B8558B">
      <w:pPr>
        <w:suppressAutoHyphens w:val="0"/>
        <w:spacing w:line="360" w:lineRule="auto"/>
        <w:ind w:firstLine="720"/>
        <w:jc w:val="both"/>
        <w:rPr>
          <w:rFonts w:ascii="Times New Roman" w:eastAsia="Times New Roman" w:hAnsi="Times New Roman" w:cs="Times New Roman"/>
          <w:kern w:val="0"/>
          <w:sz w:val="28"/>
          <w:szCs w:val="20"/>
          <w:lang w:val="x-none" w:eastAsia="en-US" w:bidi="ar-SA"/>
        </w:rPr>
      </w:pPr>
      <w:r w:rsidRPr="00B8558B">
        <w:rPr>
          <w:rFonts w:ascii="Times New Roman" w:eastAsia="Times New Roman" w:hAnsi="Times New Roman" w:cs="Times New Roman"/>
          <w:kern w:val="0"/>
          <w:sz w:val="28"/>
          <w:szCs w:val="20"/>
          <w:lang w:val="x-none" w:eastAsia="en-US" w:bidi="ar-SA"/>
        </w:rPr>
        <w:t xml:space="preserve">• танцевальный зал, оборудованный </w:t>
      </w:r>
      <w:r>
        <w:rPr>
          <w:rFonts w:ascii="Times New Roman" w:eastAsia="Times New Roman" w:hAnsi="Times New Roman" w:cs="Times New Roman"/>
          <w:kern w:val="0"/>
          <w:sz w:val="28"/>
          <w:szCs w:val="20"/>
          <w:lang w:eastAsia="en-US" w:bidi="ar-SA"/>
        </w:rPr>
        <w:t xml:space="preserve">станками, </w:t>
      </w:r>
      <w:r w:rsidRPr="00B8558B">
        <w:rPr>
          <w:rFonts w:ascii="Times New Roman" w:eastAsia="Times New Roman" w:hAnsi="Times New Roman" w:cs="Times New Roman"/>
          <w:kern w:val="0"/>
          <w:sz w:val="28"/>
          <w:szCs w:val="20"/>
          <w:lang w:val="x-none" w:eastAsia="en-US" w:bidi="ar-SA"/>
        </w:rPr>
        <w:t xml:space="preserve">звуковой аппаратурой, фортепиано; </w:t>
      </w:r>
    </w:p>
    <w:p w:rsidR="00B8558B" w:rsidRPr="00B8558B" w:rsidRDefault="00B8558B" w:rsidP="00B8558B">
      <w:pPr>
        <w:suppressAutoHyphens w:val="0"/>
        <w:spacing w:line="360" w:lineRule="auto"/>
        <w:ind w:firstLine="720"/>
        <w:jc w:val="both"/>
        <w:rPr>
          <w:rFonts w:ascii="Times New Roman" w:eastAsia="Times New Roman" w:hAnsi="Times New Roman" w:cs="Times New Roman"/>
          <w:kern w:val="0"/>
          <w:sz w:val="28"/>
          <w:szCs w:val="20"/>
          <w:lang w:val="x-none" w:eastAsia="en-US" w:bidi="ar-SA"/>
        </w:rPr>
      </w:pPr>
      <w:r w:rsidRPr="00B8558B">
        <w:rPr>
          <w:rFonts w:ascii="Times New Roman" w:eastAsia="Times New Roman" w:hAnsi="Times New Roman" w:cs="Times New Roman"/>
          <w:kern w:val="0"/>
          <w:sz w:val="28"/>
          <w:szCs w:val="20"/>
          <w:lang w:val="x-none" w:eastAsia="en-US" w:bidi="ar-SA"/>
        </w:rPr>
        <w:t xml:space="preserve">• наличие оборудованных гардеробов и раздевалок для занятий; </w:t>
      </w:r>
    </w:p>
    <w:p w:rsidR="00B8558B" w:rsidRPr="00B8558B" w:rsidRDefault="00B8558B" w:rsidP="00B8558B">
      <w:pPr>
        <w:suppressAutoHyphens w:val="0"/>
        <w:spacing w:line="360" w:lineRule="auto"/>
        <w:ind w:firstLine="720"/>
        <w:jc w:val="both"/>
        <w:rPr>
          <w:rFonts w:ascii="Times New Roman" w:eastAsia="Times New Roman" w:hAnsi="Times New Roman" w:cs="Times New Roman"/>
          <w:kern w:val="0"/>
          <w:sz w:val="28"/>
          <w:szCs w:val="20"/>
          <w:lang w:val="x-none" w:eastAsia="en-US" w:bidi="ar-SA"/>
        </w:rPr>
      </w:pPr>
      <w:r w:rsidRPr="00B8558B">
        <w:rPr>
          <w:rFonts w:ascii="Times New Roman" w:eastAsia="Times New Roman" w:hAnsi="Times New Roman" w:cs="Times New Roman"/>
          <w:kern w:val="0"/>
          <w:sz w:val="28"/>
          <w:szCs w:val="20"/>
          <w:lang w:val="x-none" w:eastAsia="en-US" w:bidi="ar-SA"/>
        </w:rPr>
        <w:t>• наличие репетиционной и концертной одежды.</w:t>
      </w:r>
    </w:p>
    <w:p w:rsidR="006257D9" w:rsidRPr="00B8558B" w:rsidRDefault="006257D9">
      <w:pPr>
        <w:jc w:val="both"/>
        <w:rPr>
          <w:rFonts w:ascii="Times New Roman" w:hAnsi="Times New Roman" w:cs="Times New Roman"/>
          <w:sz w:val="28"/>
          <w:szCs w:val="28"/>
          <w:lang w:val="x-none"/>
        </w:rPr>
      </w:pPr>
    </w:p>
    <w:p w:rsidR="003C467E" w:rsidRDefault="003C467E">
      <w:pPr>
        <w:pStyle w:val="12"/>
        <w:numPr>
          <w:ilvl w:val="0"/>
          <w:numId w:val="3"/>
        </w:numPr>
        <w:ind w:left="0" w:firstLine="0"/>
        <w:jc w:val="center"/>
        <w:rPr>
          <w:rFonts w:ascii="Times New Roman" w:hAnsi="Times New Roman" w:cs="Times New Roman"/>
          <w:b/>
          <w:sz w:val="28"/>
          <w:szCs w:val="28"/>
        </w:rPr>
      </w:pPr>
      <w:r>
        <w:rPr>
          <w:rFonts w:ascii="Times New Roman" w:hAnsi="Times New Roman" w:cs="Times New Roman"/>
          <w:b/>
          <w:sz w:val="28"/>
          <w:szCs w:val="28"/>
        </w:rPr>
        <w:t>УЧЕБНО-ТЕМАТИЧЕСКИЙ ПЛАН</w:t>
      </w:r>
    </w:p>
    <w:p w:rsidR="003C467E" w:rsidRDefault="003C467E" w:rsidP="00D22AC8">
      <w:pPr>
        <w:pStyle w:val="12"/>
        <w:ind w:left="1068"/>
        <w:rPr>
          <w:rFonts w:ascii="Times New Roman" w:hAnsi="Times New Roman" w:cs="Times New Roman"/>
          <w:b/>
          <w:i/>
          <w:sz w:val="16"/>
          <w:szCs w:val="16"/>
        </w:rPr>
      </w:pPr>
    </w:p>
    <w:p w:rsidR="003C467E" w:rsidRDefault="003C467E">
      <w:pPr>
        <w:pStyle w:val="12"/>
        <w:ind w:left="0"/>
        <w:jc w:val="center"/>
        <w:rPr>
          <w:rFonts w:ascii="Times New Roman" w:hAnsi="Times New Roman" w:cs="Times New Roman"/>
          <w:b/>
          <w:i/>
          <w:sz w:val="28"/>
          <w:szCs w:val="28"/>
        </w:rPr>
      </w:pPr>
      <w:r>
        <w:rPr>
          <w:rFonts w:ascii="Times New Roman" w:hAnsi="Times New Roman" w:cs="Times New Roman"/>
          <w:b/>
          <w:i/>
          <w:sz w:val="28"/>
          <w:szCs w:val="28"/>
        </w:rPr>
        <w:t>Учебно-тематический план</w:t>
      </w:r>
    </w:p>
    <w:p w:rsidR="003C467E" w:rsidRDefault="003C467E">
      <w:pPr>
        <w:pStyle w:val="12"/>
        <w:ind w:left="0"/>
        <w:jc w:val="center"/>
        <w:rPr>
          <w:rFonts w:ascii="Times New Roman" w:hAnsi="Times New Roman" w:cs="Times New Roman"/>
          <w:b/>
          <w:i/>
          <w:sz w:val="28"/>
          <w:szCs w:val="28"/>
        </w:rPr>
      </w:pPr>
      <w:r>
        <w:rPr>
          <w:rFonts w:ascii="Times New Roman" w:hAnsi="Times New Roman" w:cs="Times New Roman"/>
          <w:b/>
          <w:i/>
          <w:sz w:val="28"/>
          <w:szCs w:val="28"/>
        </w:rPr>
        <w:t>2 -5 класс</w:t>
      </w:r>
    </w:p>
    <w:tbl>
      <w:tblPr>
        <w:tblW w:w="9606" w:type="dxa"/>
        <w:tblLayout w:type="fixed"/>
        <w:tblLook w:val="0000" w:firstRow="0" w:lastRow="0" w:firstColumn="0" w:lastColumn="0" w:noHBand="0" w:noVBand="0"/>
      </w:tblPr>
      <w:tblGrid>
        <w:gridCol w:w="534"/>
        <w:gridCol w:w="2693"/>
        <w:gridCol w:w="1276"/>
        <w:gridCol w:w="1559"/>
        <w:gridCol w:w="1700"/>
        <w:gridCol w:w="1808"/>
        <w:gridCol w:w="36"/>
      </w:tblGrid>
      <w:tr w:rsidR="003C467E" w:rsidTr="00D22AC8">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3C467E" w:rsidRPr="006257D9" w:rsidRDefault="003C467E">
            <w:pPr>
              <w:spacing w:line="100" w:lineRule="atLeast"/>
              <w:jc w:val="center"/>
              <w:rPr>
                <w:rFonts w:ascii="Times New Roman" w:hAnsi="Times New Roman" w:cs="Times New Roman"/>
                <w:sz w:val="24"/>
              </w:rPr>
            </w:pPr>
            <w:r w:rsidRPr="006257D9">
              <w:rPr>
                <w:rFonts w:ascii="Times New Roman" w:hAnsi="Times New Roman" w:cs="Times New Roman"/>
                <w:sz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3C467E" w:rsidRPr="006257D9" w:rsidRDefault="003C467E">
            <w:pPr>
              <w:spacing w:line="100" w:lineRule="atLeast"/>
              <w:jc w:val="center"/>
              <w:rPr>
                <w:rFonts w:ascii="Times New Roman" w:hAnsi="Times New Roman" w:cs="Times New Roman"/>
                <w:sz w:val="24"/>
              </w:rPr>
            </w:pPr>
            <w:r w:rsidRPr="006257D9">
              <w:rPr>
                <w:rFonts w:ascii="Times New Roman" w:hAnsi="Times New Roman" w:cs="Times New Roman"/>
                <w:sz w:val="24"/>
              </w:rPr>
              <w:t>Наименование раздела, темы</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3C467E" w:rsidRPr="006257D9" w:rsidRDefault="003C467E">
            <w:pPr>
              <w:spacing w:line="100" w:lineRule="atLeast"/>
              <w:jc w:val="center"/>
              <w:rPr>
                <w:rFonts w:ascii="Times New Roman" w:hAnsi="Times New Roman" w:cs="Times New Roman"/>
                <w:sz w:val="24"/>
              </w:rPr>
            </w:pPr>
            <w:r w:rsidRPr="006257D9">
              <w:rPr>
                <w:rFonts w:ascii="Times New Roman" w:hAnsi="Times New Roman" w:cs="Times New Roman"/>
                <w:sz w:val="24"/>
              </w:rPr>
              <w:t>Вид учебного занятия</w:t>
            </w:r>
          </w:p>
        </w:tc>
        <w:tc>
          <w:tcPr>
            <w:tcW w:w="5103" w:type="dxa"/>
            <w:gridSpan w:val="4"/>
            <w:tcBorders>
              <w:top w:val="single" w:sz="4" w:space="0" w:color="000000"/>
              <w:left w:val="single" w:sz="4" w:space="0" w:color="000000"/>
              <w:bottom w:val="single" w:sz="4" w:space="0" w:color="000000"/>
              <w:right w:val="single" w:sz="4" w:space="0" w:color="000000"/>
            </w:tcBorders>
            <w:shd w:val="clear" w:color="auto" w:fill="auto"/>
          </w:tcPr>
          <w:p w:rsidR="003C467E" w:rsidRPr="006257D9" w:rsidRDefault="003C467E">
            <w:pPr>
              <w:spacing w:line="100" w:lineRule="atLeast"/>
              <w:jc w:val="center"/>
              <w:rPr>
                <w:rFonts w:ascii="Times New Roman" w:hAnsi="Times New Roman" w:cs="Times New Roman"/>
                <w:sz w:val="24"/>
              </w:rPr>
            </w:pPr>
            <w:r w:rsidRPr="006257D9">
              <w:rPr>
                <w:rFonts w:ascii="Times New Roman" w:hAnsi="Times New Roman" w:cs="Times New Roman"/>
                <w:sz w:val="24"/>
              </w:rPr>
              <w:t>Общий объем времени (в часах)</w:t>
            </w:r>
          </w:p>
        </w:tc>
      </w:tr>
      <w:tr w:rsidR="003C467E" w:rsidTr="00D22AC8">
        <w:trPr>
          <w:gridAfter w:val="1"/>
          <w:wAfter w:w="36" w:type="dxa"/>
        </w:trPr>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3C467E" w:rsidRPr="006257D9" w:rsidRDefault="003C467E">
            <w:pPr>
              <w:spacing w:line="100" w:lineRule="atLeast"/>
              <w:jc w:val="center"/>
              <w:rPr>
                <w:rFonts w:ascii="Times New Roman" w:hAnsi="Times New Roman" w:cs="Times New Roman"/>
                <w:b/>
                <w:sz w:val="24"/>
              </w:rPr>
            </w:pP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3C467E" w:rsidRPr="006257D9" w:rsidRDefault="003C467E">
            <w:pPr>
              <w:spacing w:line="100" w:lineRule="atLeast"/>
              <w:jc w:val="center"/>
              <w:rPr>
                <w:rFonts w:ascii="Times New Roman" w:hAnsi="Times New Roman" w:cs="Times New Roman"/>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3C467E" w:rsidRPr="006257D9" w:rsidRDefault="003C467E">
            <w:pPr>
              <w:spacing w:line="100" w:lineRule="atLeast"/>
              <w:jc w:val="center"/>
              <w:rPr>
                <w:rFonts w:ascii="Times New Roman" w:hAnsi="Times New Roman" w:cs="Times New Roman"/>
                <w:sz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3C467E" w:rsidRPr="006257D9" w:rsidRDefault="003C467E">
            <w:pPr>
              <w:spacing w:line="100" w:lineRule="atLeast"/>
              <w:jc w:val="center"/>
              <w:rPr>
                <w:rFonts w:ascii="Times New Roman" w:hAnsi="Times New Roman" w:cs="Times New Roman"/>
                <w:sz w:val="24"/>
              </w:rPr>
            </w:pPr>
            <w:proofErr w:type="spellStart"/>
            <w:proofErr w:type="gramStart"/>
            <w:r w:rsidRPr="006257D9">
              <w:rPr>
                <w:rFonts w:ascii="Times New Roman" w:hAnsi="Times New Roman" w:cs="Times New Roman"/>
                <w:sz w:val="24"/>
              </w:rPr>
              <w:t>Максималь</w:t>
            </w:r>
            <w:r w:rsidR="00D22AC8">
              <w:rPr>
                <w:rFonts w:ascii="Times New Roman" w:hAnsi="Times New Roman" w:cs="Times New Roman"/>
                <w:sz w:val="24"/>
              </w:rPr>
              <w:t>-</w:t>
            </w:r>
            <w:r w:rsidRPr="006257D9">
              <w:rPr>
                <w:rFonts w:ascii="Times New Roman" w:hAnsi="Times New Roman" w:cs="Times New Roman"/>
                <w:sz w:val="24"/>
              </w:rPr>
              <w:t>ная</w:t>
            </w:r>
            <w:proofErr w:type="spellEnd"/>
            <w:proofErr w:type="gramEnd"/>
            <w:r w:rsidRPr="006257D9">
              <w:rPr>
                <w:rFonts w:ascii="Times New Roman" w:hAnsi="Times New Roman" w:cs="Times New Roman"/>
                <w:sz w:val="24"/>
              </w:rPr>
              <w:t xml:space="preserve"> учебная нагрузка</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3C467E" w:rsidRPr="006257D9" w:rsidRDefault="003C467E">
            <w:pPr>
              <w:spacing w:line="100" w:lineRule="atLeast"/>
              <w:jc w:val="center"/>
              <w:rPr>
                <w:rFonts w:ascii="Times New Roman" w:hAnsi="Times New Roman" w:cs="Times New Roman"/>
                <w:sz w:val="24"/>
              </w:rPr>
            </w:pPr>
            <w:r w:rsidRPr="006257D9">
              <w:rPr>
                <w:rFonts w:ascii="Times New Roman" w:hAnsi="Times New Roman" w:cs="Times New Roman"/>
                <w:sz w:val="24"/>
              </w:rPr>
              <w:t>Самостоятельная работа</w:t>
            </w:r>
          </w:p>
        </w:tc>
        <w:tc>
          <w:tcPr>
            <w:tcW w:w="1808" w:type="dxa"/>
            <w:tcBorders>
              <w:top w:val="single" w:sz="4" w:space="0" w:color="000000"/>
              <w:left w:val="single" w:sz="4" w:space="0" w:color="000000"/>
              <w:bottom w:val="single" w:sz="4" w:space="0" w:color="000000"/>
              <w:right w:val="single" w:sz="4" w:space="0" w:color="000000"/>
            </w:tcBorders>
            <w:shd w:val="clear" w:color="auto" w:fill="auto"/>
          </w:tcPr>
          <w:p w:rsidR="003C467E" w:rsidRPr="006257D9" w:rsidRDefault="003C467E">
            <w:pPr>
              <w:spacing w:line="100" w:lineRule="atLeast"/>
              <w:jc w:val="center"/>
              <w:rPr>
                <w:rFonts w:ascii="Times New Roman" w:hAnsi="Times New Roman" w:cs="Times New Roman"/>
                <w:sz w:val="24"/>
              </w:rPr>
            </w:pPr>
            <w:r w:rsidRPr="006257D9">
              <w:rPr>
                <w:rFonts w:ascii="Times New Roman" w:hAnsi="Times New Roman" w:cs="Times New Roman"/>
                <w:sz w:val="24"/>
              </w:rPr>
              <w:t>Аудиторные занятия</w:t>
            </w:r>
          </w:p>
        </w:tc>
      </w:tr>
      <w:tr w:rsidR="003C467E" w:rsidTr="00D22AC8">
        <w:trPr>
          <w:gridAfter w:val="1"/>
          <w:wAfter w:w="36" w:type="dxa"/>
        </w:trPr>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1</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both"/>
              <w:rPr>
                <w:rFonts w:ascii="Times New Roman" w:hAnsi="Times New Roman" w:cs="Times New Roman"/>
                <w:sz w:val="28"/>
                <w:szCs w:val="28"/>
              </w:rPr>
            </w:pPr>
            <w:r>
              <w:rPr>
                <w:rFonts w:ascii="Times New Roman" w:hAnsi="Times New Roman" w:cs="Times New Roman"/>
                <w:b/>
                <w:sz w:val="28"/>
                <w:szCs w:val="28"/>
              </w:rPr>
              <w:t xml:space="preserve">Тема 1. </w:t>
            </w:r>
            <w:r w:rsidR="006257D9">
              <w:rPr>
                <w:rFonts w:ascii="Times New Roman" w:hAnsi="Times New Roman" w:cs="Times New Roman"/>
                <w:sz w:val="28"/>
                <w:szCs w:val="28"/>
              </w:rPr>
              <w:t>Тренинг подготовительный</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урок</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22</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8</w:t>
            </w:r>
          </w:p>
        </w:tc>
        <w:tc>
          <w:tcPr>
            <w:tcW w:w="1808"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14</w:t>
            </w:r>
          </w:p>
        </w:tc>
      </w:tr>
      <w:tr w:rsidR="003C467E" w:rsidTr="00D22AC8">
        <w:trPr>
          <w:gridAfter w:val="1"/>
          <w:wAfter w:w="36" w:type="dxa"/>
        </w:trPr>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2</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both"/>
              <w:rPr>
                <w:rFonts w:ascii="Times New Roman" w:hAnsi="Times New Roman" w:cs="Times New Roman"/>
                <w:sz w:val="28"/>
                <w:szCs w:val="28"/>
              </w:rPr>
            </w:pPr>
            <w:r>
              <w:rPr>
                <w:rFonts w:ascii="Times New Roman" w:hAnsi="Times New Roman" w:cs="Times New Roman"/>
                <w:b/>
                <w:sz w:val="28"/>
                <w:szCs w:val="28"/>
              </w:rPr>
              <w:t xml:space="preserve">Тема 2. </w:t>
            </w:r>
            <w:r w:rsidR="006257D9">
              <w:rPr>
                <w:rFonts w:ascii="Times New Roman" w:hAnsi="Times New Roman" w:cs="Times New Roman"/>
                <w:sz w:val="28"/>
                <w:szCs w:val="28"/>
              </w:rPr>
              <w:t>Тренинг развивающий</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урок</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22</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8</w:t>
            </w:r>
          </w:p>
        </w:tc>
        <w:tc>
          <w:tcPr>
            <w:tcW w:w="1808"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14</w:t>
            </w:r>
          </w:p>
        </w:tc>
      </w:tr>
      <w:tr w:rsidR="003C467E" w:rsidTr="00D22AC8">
        <w:trPr>
          <w:gridAfter w:val="1"/>
          <w:wAfter w:w="36" w:type="dxa"/>
        </w:trPr>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3</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both"/>
              <w:rPr>
                <w:rFonts w:ascii="Times New Roman" w:hAnsi="Times New Roman" w:cs="Times New Roman"/>
                <w:sz w:val="28"/>
                <w:szCs w:val="28"/>
              </w:rPr>
            </w:pPr>
            <w:r>
              <w:rPr>
                <w:rFonts w:ascii="Times New Roman" w:hAnsi="Times New Roman" w:cs="Times New Roman"/>
                <w:b/>
                <w:sz w:val="28"/>
                <w:szCs w:val="28"/>
              </w:rPr>
              <w:t xml:space="preserve">Тема 3. </w:t>
            </w:r>
            <w:r w:rsidR="006257D9">
              <w:rPr>
                <w:rFonts w:ascii="Times New Roman" w:hAnsi="Times New Roman" w:cs="Times New Roman"/>
                <w:sz w:val="28"/>
                <w:szCs w:val="28"/>
              </w:rPr>
              <w:t>Тренинг пластический</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урок</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22</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8</w:t>
            </w:r>
          </w:p>
        </w:tc>
        <w:tc>
          <w:tcPr>
            <w:tcW w:w="1808"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14</w:t>
            </w:r>
          </w:p>
        </w:tc>
      </w:tr>
      <w:tr w:rsidR="003C467E" w:rsidTr="00D22AC8">
        <w:trPr>
          <w:gridAfter w:val="1"/>
          <w:wAfter w:w="36" w:type="dxa"/>
        </w:trPr>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4</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both"/>
              <w:rPr>
                <w:rFonts w:ascii="Times New Roman" w:hAnsi="Times New Roman" w:cs="Times New Roman"/>
                <w:sz w:val="28"/>
                <w:szCs w:val="28"/>
              </w:rPr>
            </w:pPr>
            <w:r>
              <w:rPr>
                <w:rFonts w:ascii="Times New Roman" w:hAnsi="Times New Roman" w:cs="Times New Roman"/>
                <w:b/>
                <w:sz w:val="28"/>
                <w:szCs w:val="28"/>
              </w:rPr>
              <w:t xml:space="preserve">Тема 4. </w:t>
            </w:r>
            <w:r w:rsidR="006257D9">
              <w:rPr>
                <w:rFonts w:ascii="Times New Roman" w:hAnsi="Times New Roman" w:cs="Times New Roman"/>
                <w:sz w:val="28"/>
                <w:szCs w:val="28"/>
              </w:rPr>
              <w:t>Тренинг специальный</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урок</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22</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8</w:t>
            </w:r>
          </w:p>
        </w:tc>
        <w:tc>
          <w:tcPr>
            <w:tcW w:w="1808"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14</w:t>
            </w:r>
          </w:p>
        </w:tc>
      </w:tr>
      <w:tr w:rsidR="003C467E" w:rsidTr="00D22AC8">
        <w:trPr>
          <w:gridAfter w:val="1"/>
          <w:wAfter w:w="36" w:type="dxa"/>
        </w:trPr>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5</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rPr>
                <w:rFonts w:ascii="Times New Roman" w:hAnsi="Times New Roman" w:cs="Times New Roman"/>
                <w:sz w:val="28"/>
                <w:szCs w:val="28"/>
              </w:rPr>
            </w:pPr>
            <w:r>
              <w:rPr>
                <w:rFonts w:ascii="Times New Roman" w:hAnsi="Times New Roman" w:cs="Times New Roman"/>
                <w:b/>
                <w:sz w:val="28"/>
                <w:szCs w:val="28"/>
              </w:rPr>
              <w:t xml:space="preserve">Тема 5. </w:t>
            </w:r>
            <w:r w:rsidR="006257D9">
              <w:rPr>
                <w:rFonts w:ascii="Times New Roman" w:hAnsi="Times New Roman" w:cs="Times New Roman"/>
                <w:sz w:val="28"/>
                <w:szCs w:val="28"/>
              </w:rPr>
              <w:t>Сценическая акробатика</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урок</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10</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w:t>
            </w:r>
          </w:p>
        </w:tc>
        <w:tc>
          <w:tcPr>
            <w:tcW w:w="1808"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10</w:t>
            </w:r>
          </w:p>
        </w:tc>
      </w:tr>
      <w:tr w:rsidR="003C467E" w:rsidTr="00D22AC8">
        <w:trPr>
          <w:gridAfter w:val="1"/>
          <w:wAfter w:w="36" w:type="dxa"/>
        </w:trPr>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6</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3C467E" w:rsidRPr="00C61FC6" w:rsidRDefault="003C467E" w:rsidP="00C61FC6">
            <w:pPr>
              <w:spacing w:line="100" w:lineRule="atLeast"/>
              <w:rPr>
                <w:rFonts w:ascii="Times New Roman" w:hAnsi="Times New Roman" w:cs="Times New Roman"/>
                <w:sz w:val="28"/>
                <w:szCs w:val="28"/>
              </w:rPr>
            </w:pPr>
            <w:r>
              <w:rPr>
                <w:rFonts w:ascii="Times New Roman" w:hAnsi="Times New Roman" w:cs="Times New Roman"/>
                <w:b/>
                <w:sz w:val="28"/>
                <w:szCs w:val="28"/>
              </w:rPr>
              <w:t xml:space="preserve">Тема 6. </w:t>
            </w:r>
            <w:r w:rsidR="006257D9">
              <w:rPr>
                <w:rFonts w:ascii="Times New Roman" w:hAnsi="Times New Roman" w:cs="Times New Roman"/>
                <w:sz w:val="28"/>
                <w:szCs w:val="28"/>
              </w:rPr>
              <w:t>Сценические падения</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урок</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12</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4</w:t>
            </w:r>
          </w:p>
        </w:tc>
        <w:tc>
          <w:tcPr>
            <w:tcW w:w="1808"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8</w:t>
            </w:r>
          </w:p>
        </w:tc>
      </w:tr>
      <w:tr w:rsidR="003C467E" w:rsidTr="00D22AC8">
        <w:trPr>
          <w:gridAfter w:val="1"/>
          <w:wAfter w:w="36" w:type="dxa"/>
        </w:trPr>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7</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rPr>
                <w:rFonts w:ascii="Times New Roman" w:hAnsi="Times New Roman" w:cs="Times New Roman"/>
                <w:sz w:val="28"/>
                <w:szCs w:val="28"/>
              </w:rPr>
            </w:pPr>
            <w:r>
              <w:rPr>
                <w:rFonts w:ascii="Times New Roman" w:hAnsi="Times New Roman" w:cs="Times New Roman"/>
                <w:b/>
                <w:sz w:val="28"/>
                <w:szCs w:val="28"/>
              </w:rPr>
              <w:t xml:space="preserve">Тема 7. </w:t>
            </w:r>
            <w:r w:rsidR="006257D9">
              <w:rPr>
                <w:rFonts w:ascii="Times New Roman" w:hAnsi="Times New Roman" w:cs="Times New Roman"/>
                <w:sz w:val="28"/>
                <w:szCs w:val="28"/>
              </w:rPr>
              <w:t>Взаимодействие с предметом</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урок</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18</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10</w:t>
            </w:r>
          </w:p>
        </w:tc>
        <w:tc>
          <w:tcPr>
            <w:tcW w:w="1808"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8</w:t>
            </w:r>
          </w:p>
        </w:tc>
      </w:tr>
      <w:tr w:rsidR="003C467E" w:rsidTr="00D22AC8">
        <w:trPr>
          <w:gridAfter w:val="1"/>
          <w:wAfter w:w="36" w:type="dxa"/>
        </w:trPr>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8</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rPr>
                <w:rFonts w:ascii="Times New Roman" w:hAnsi="Times New Roman" w:cs="Times New Roman"/>
                <w:sz w:val="28"/>
                <w:szCs w:val="28"/>
              </w:rPr>
            </w:pPr>
            <w:r>
              <w:rPr>
                <w:rFonts w:ascii="Times New Roman" w:hAnsi="Times New Roman" w:cs="Times New Roman"/>
                <w:b/>
                <w:sz w:val="28"/>
                <w:szCs w:val="28"/>
              </w:rPr>
              <w:t xml:space="preserve">Тема 8. </w:t>
            </w:r>
            <w:r>
              <w:rPr>
                <w:rFonts w:ascii="Times New Roman" w:hAnsi="Times New Roman" w:cs="Times New Roman"/>
                <w:sz w:val="28"/>
                <w:szCs w:val="28"/>
              </w:rPr>
              <w:t>Взаимодействие с парт</w:t>
            </w:r>
            <w:r w:rsidR="006257D9">
              <w:rPr>
                <w:rFonts w:ascii="Times New Roman" w:hAnsi="Times New Roman" w:cs="Times New Roman"/>
                <w:sz w:val="28"/>
                <w:szCs w:val="28"/>
              </w:rPr>
              <w:t>нером</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урок</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12</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4</w:t>
            </w:r>
          </w:p>
        </w:tc>
        <w:tc>
          <w:tcPr>
            <w:tcW w:w="1808"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8</w:t>
            </w:r>
          </w:p>
        </w:tc>
      </w:tr>
      <w:tr w:rsidR="003C467E" w:rsidTr="00D22AC8">
        <w:trPr>
          <w:gridAfter w:val="1"/>
          <w:wAfter w:w="36" w:type="dxa"/>
        </w:trPr>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9</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rPr>
                <w:rFonts w:ascii="Times New Roman" w:hAnsi="Times New Roman" w:cs="Times New Roman"/>
                <w:sz w:val="28"/>
                <w:szCs w:val="28"/>
              </w:rPr>
            </w:pPr>
            <w:r>
              <w:rPr>
                <w:rFonts w:ascii="Times New Roman" w:hAnsi="Times New Roman" w:cs="Times New Roman"/>
                <w:b/>
                <w:sz w:val="28"/>
                <w:szCs w:val="28"/>
              </w:rPr>
              <w:t xml:space="preserve">Тема 9. </w:t>
            </w:r>
            <w:r>
              <w:rPr>
                <w:rFonts w:ascii="Times New Roman" w:hAnsi="Times New Roman" w:cs="Times New Roman"/>
                <w:sz w:val="28"/>
                <w:szCs w:val="28"/>
              </w:rPr>
              <w:lastRenderedPageBreak/>
              <w:t>Специальн</w:t>
            </w:r>
            <w:r w:rsidR="006257D9">
              <w:rPr>
                <w:rFonts w:ascii="Times New Roman" w:hAnsi="Times New Roman" w:cs="Times New Roman"/>
                <w:sz w:val="28"/>
                <w:szCs w:val="28"/>
              </w:rPr>
              <w:t>ые навыки сценического движения</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lastRenderedPageBreak/>
              <w:t>урок</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10</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w:t>
            </w:r>
          </w:p>
        </w:tc>
        <w:tc>
          <w:tcPr>
            <w:tcW w:w="1808"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10</w:t>
            </w:r>
          </w:p>
        </w:tc>
      </w:tr>
      <w:tr w:rsidR="003C467E" w:rsidTr="00D22AC8">
        <w:trPr>
          <w:gridAfter w:val="1"/>
          <w:wAfter w:w="36" w:type="dxa"/>
        </w:trPr>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10</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rPr>
                <w:rFonts w:ascii="Times New Roman" w:hAnsi="Times New Roman" w:cs="Times New Roman"/>
                <w:sz w:val="28"/>
                <w:szCs w:val="28"/>
              </w:rPr>
            </w:pPr>
            <w:r>
              <w:rPr>
                <w:rFonts w:ascii="Times New Roman" w:hAnsi="Times New Roman" w:cs="Times New Roman"/>
                <w:b/>
                <w:sz w:val="28"/>
                <w:szCs w:val="28"/>
              </w:rPr>
              <w:t xml:space="preserve">Тема 10. </w:t>
            </w:r>
            <w:r w:rsidR="006257D9">
              <w:rPr>
                <w:rFonts w:ascii="Times New Roman" w:hAnsi="Times New Roman" w:cs="Times New Roman"/>
                <w:sz w:val="28"/>
                <w:szCs w:val="28"/>
              </w:rPr>
              <w:t>Сценический бой без оружия</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урок</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8</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b/>
                <w:sz w:val="28"/>
                <w:szCs w:val="28"/>
              </w:rPr>
            </w:pPr>
            <w:r>
              <w:rPr>
                <w:rFonts w:ascii="Times New Roman" w:hAnsi="Times New Roman" w:cs="Times New Roman"/>
                <w:b/>
                <w:sz w:val="28"/>
                <w:szCs w:val="28"/>
              </w:rPr>
              <w:t>-</w:t>
            </w:r>
          </w:p>
        </w:tc>
        <w:tc>
          <w:tcPr>
            <w:tcW w:w="1808"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8</w:t>
            </w:r>
          </w:p>
        </w:tc>
      </w:tr>
      <w:tr w:rsidR="003C467E" w:rsidTr="00D22AC8">
        <w:trPr>
          <w:gridAfter w:val="1"/>
          <w:wAfter w:w="36" w:type="dxa"/>
        </w:trPr>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11</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rPr>
                <w:rFonts w:ascii="Times New Roman" w:hAnsi="Times New Roman" w:cs="Times New Roman"/>
                <w:sz w:val="28"/>
                <w:szCs w:val="28"/>
              </w:rPr>
            </w:pPr>
            <w:r>
              <w:rPr>
                <w:rFonts w:ascii="Times New Roman" w:hAnsi="Times New Roman" w:cs="Times New Roman"/>
                <w:b/>
                <w:sz w:val="28"/>
                <w:szCs w:val="28"/>
              </w:rPr>
              <w:t xml:space="preserve">Тема 11. </w:t>
            </w:r>
            <w:r w:rsidR="006257D9">
              <w:rPr>
                <w:rFonts w:ascii="Times New Roman" w:hAnsi="Times New Roman" w:cs="Times New Roman"/>
                <w:sz w:val="28"/>
                <w:szCs w:val="28"/>
              </w:rPr>
              <w:t>Время, пространство, темпо-ритм</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урок</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12</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4</w:t>
            </w:r>
          </w:p>
        </w:tc>
        <w:tc>
          <w:tcPr>
            <w:tcW w:w="1808"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8</w:t>
            </w:r>
          </w:p>
        </w:tc>
      </w:tr>
      <w:tr w:rsidR="003C467E" w:rsidTr="00D22AC8">
        <w:trPr>
          <w:gridAfter w:val="1"/>
          <w:wAfter w:w="36" w:type="dxa"/>
        </w:trPr>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12</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rPr>
                <w:rFonts w:ascii="Times New Roman" w:hAnsi="Times New Roman" w:cs="Times New Roman"/>
                <w:sz w:val="28"/>
                <w:szCs w:val="28"/>
              </w:rPr>
            </w:pPr>
            <w:r>
              <w:rPr>
                <w:rFonts w:ascii="Times New Roman" w:hAnsi="Times New Roman" w:cs="Times New Roman"/>
                <w:b/>
                <w:sz w:val="28"/>
                <w:szCs w:val="28"/>
              </w:rPr>
              <w:t xml:space="preserve">Тема 12. </w:t>
            </w:r>
            <w:r w:rsidR="006257D9">
              <w:rPr>
                <w:rFonts w:ascii="Times New Roman" w:hAnsi="Times New Roman" w:cs="Times New Roman"/>
                <w:sz w:val="28"/>
                <w:szCs w:val="28"/>
              </w:rPr>
              <w:t>Движение и речь</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урок</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12</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4</w:t>
            </w:r>
          </w:p>
        </w:tc>
        <w:tc>
          <w:tcPr>
            <w:tcW w:w="1808"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8</w:t>
            </w:r>
          </w:p>
        </w:tc>
      </w:tr>
      <w:tr w:rsidR="003C467E" w:rsidTr="00D22AC8">
        <w:trPr>
          <w:gridAfter w:val="1"/>
          <w:wAfter w:w="36" w:type="dxa"/>
        </w:trPr>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13</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rPr>
                <w:rFonts w:ascii="Times New Roman" w:hAnsi="Times New Roman" w:cs="Times New Roman"/>
                <w:sz w:val="28"/>
                <w:szCs w:val="28"/>
              </w:rPr>
            </w:pPr>
            <w:r>
              <w:rPr>
                <w:rFonts w:ascii="Times New Roman" w:hAnsi="Times New Roman" w:cs="Times New Roman"/>
                <w:b/>
                <w:sz w:val="28"/>
                <w:szCs w:val="28"/>
              </w:rPr>
              <w:t xml:space="preserve">Тема 13. </w:t>
            </w:r>
            <w:r>
              <w:rPr>
                <w:rFonts w:ascii="Times New Roman" w:hAnsi="Times New Roman" w:cs="Times New Roman"/>
                <w:sz w:val="28"/>
                <w:szCs w:val="28"/>
              </w:rPr>
              <w:t xml:space="preserve">Особенности стилевого поведения и правила этикета, принятые в европейском и русском обществе </w:t>
            </w:r>
            <w:r>
              <w:rPr>
                <w:rFonts w:ascii="Times New Roman" w:hAnsi="Times New Roman" w:cs="Times New Roman"/>
                <w:sz w:val="28"/>
                <w:szCs w:val="28"/>
                <w:lang w:val="en-US"/>
              </w:rPr>
              <w:t>XVI</w:t>
            </w:r>
            <w:r>
              <w:rPr>
                <w:rFonts w:ascii="Times New Roman" w:hAnsi="Times New Roman" w:cs="Times New Roman"/>
                <w:sz w:val="28"/>
                <w:szCs w:val="28"/>
              </w:rPr>
              <w:t xml:space="preserve"> – </w:t>
            </w:r>
            <w:r>
              <w:rPr>
                <w:rFonts w:ascii="Times New Roman" w:hAnsi="Times New Roman" w:cs="Times New Roman"/>
                <w:sz w:val="28"/>
                <w:szCs w:val="28"/>
                <w:lang w:val="en-US"/>
              </w:rPr>
              <w:t>XIX</w:t>
            </w:r>
            <w:r w:rsidR="00C61FC6">
              <w:rPr>
                <w:rFonts w:ascii="Times New Roman" w:hAnsi="Times New Roman" w:cs="Times New Roman"/>
                <w:sz w:val="28"/>
                <w:szCs w:val="28"/>
              </w:rPr>
              <w:t xml:space="preserve"> в</w:t>
            </w:r>
            <w:r w:rsidR="006257D9">
              <w:rPr>
                <w:rFonts w:ascii="Times New Roman" w:hAnsi="Times New Roman" w:cs="Times New Roman"/>
                <w:sz w:val="28"/>
                <w:szCs w:val="28"/>
              </w:rPr>
              <w:t>в. и начале ХХ столетия</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урок</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16</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8</w:t>
            </w:r>
          </w:p>
        </w:tc>
        <w:tc>
          <w:tcPr>
            <w:tcW w:w="1808"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r>
              <w:rPr>
                <w:rFonts w:ascii="Times New Roman" w:hAnsi="Times New Roman" w:cs="Times New Roman"/>
                <w:sz w:val="28"/>
                <w:szCs w:val="28"/>
              </w:rPr>
              <w:t>8</w:t>
            </w:r>
          </w:p>
        </w:tc>
      </w:tr>
      <w:tr w:rsidR="003C467E" w:rsidTr="00D22AC8">
        <w:trPr>
          <w:gridAfter w:val="1"/>
          <w:wAfter w:w="36" w:type="dxa"/>
        </w:trPr>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both"/>
              <w:rPr>
                <w:rFonts w:ascii="Times New Roman" w:hAnsi="Times New Roman" w:cs="Times New Roman"/>
                <w:b/>
                <w:sz w:val="28"/>
                <w:szCs w:val="28"/>
              </w:rPr>
            </w:pPr>
            <w:r>
              <w:rPr>
                <w:rFonts w:ascii="Times New Roman" w:hAnsi="Times New Roman" w:cs="Times New Roman"/>
                <w:b/>
                <w:sz w:val="28"/>
                <w:szCs w:val="28"/>
              </w:rPr>
              <w:t>Итого:</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sz w:val="28"/>
                <w:szCs w:val="28"/>
              </w:rPr>
            </w:pP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b/>
                <w:sz w:val="28"/>
                <w:szCs w:val="28"/>
              </w:rPr>
            </w:pPr>
            <w:r>
              <w:rPr>
                <w:rFonts w:ascii="Times New Roman" w:hAnsi="Times New Roman" w:cs="Times New Roman"/>
                <w:b/>
                <w:sz w:val="28"/>
                <w:szCs w:val="28"/>
              </w:rPr>
              <w:t>198</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b/>
                <w:sz w:val="28"/>
                <w:szCs w:val="28"/>
              </w:rPr>
            </w:pPr>
            <w:r>
              <w:rPr>
                <w:rFonts w:ascii="Times New Roman" w:hAnsi="Times New Roman" w:cs="Times New Roman"/>
                <w:b/>
                <w:sz w:val="28"/>
                <w:szCs w:val="28"/>
              </w:rPr>
              <w:t>66</w:t>
            </w:r>
          </w:p>
        </w:tc>
        <w:tc>
          <w:tcPr>
            <w:tcW w:w="1808" w:type="dxa"/>
            <w:tcBorders>
              <w:top w:val="single" w:sz="4" w:space="0" w:color="000000"/>
              <w:left w:val="single" w:sz="4" w:space="0" w:color="000000"/>
              <w:bottom w:val="single" w:sz="4" w:space="0" w:color="000000"/>
              <w:right w:val="single" w:sz="4" w:space="0" w:color="000000"/>
            </w:tcBorders>
            <w:shd w:val="clear" w:color="auto" w:fill="auto"/>
          </w:tcPr>
          <w:p w:rsidR="003C467E" w:rsidRDefault="003C467E">
            <w:pPr>
              <w:spacing w:line="100" w:lineRule="atLeast"/>
              <w:jc w:val="center"/>
              <w:rPr>
                <w:rFonts w:ascii="Times New Roman" w:hAnsi="Times New Roman" w:cs="Times New Roman"/>
                <w:b/>
                <w:sz w:val="28"/>
                <w:szCs w:val="28"/>
              </w:rPr>
            </w:pPr>
            <w:r>
              <w:rPr>
                <w:rFonts w:ascii="Times New Roman" w:hAnsi="Times New Roman" w:cs="Times New Roman"/>
                <w:b/>
                <w:sz w:val="28"/>
                <w:szCs w:val="28"/>
              </w:rPr>
              <w:t>132</w:t>
            </w:r>
          </w:p>
        </w:tc>
      </w:tr>
    </w:tbl>
    <w:p w:rsidR="003C467E" w:rsidRDefault="003C467E">
      <w:pPr>
        <w:jc w:val="center"/>
        <w:rPr>
          <w:rFonts w:ascii="Times New Roman" w:hAnsi="Times New Roman" w:cs="Times New Roman"/>
          <w:sz w:val="16"/>
          <w:szCs w:val="16"/>
        </w:rPr>
      </w:pPr>
    </w:p>
    <w:p w:rsidR="00D22AC8" w:rsidRDefault="00D22AC8">
      <w:pPr>
        <w:jc w:val="center"/>
        <w:rPr>
          <w:rFonts w:ascii="Times New Roman" w:hAnsi="Times New Roman" w:cs="Times New Roman"/>
          <w:sz w:val="16"/>
          <w:szCs w:val="16"/>
        </w:rPr>
      </w:pPr>
    </w:p>
    <w:p w:rsidR="003C467E" w:rsidRDefault="003C467E" w:rsidP="00103AD4">
      <w:pPr>
        <w:pStyle w:val="12"/>
        <w:ind w:left="0"/>
        <w:rPr>
          <w:rFonts w:ascii="Times New Roman" w:hAnsi="Times New Roman" w:cs="Times New Roman"/>
          <w:b/>
          <w:i/>
          <w:sz w:val="28"/>
          <w:szCs w:val="28"/>
        </w:rPr>
      </w:pPr>
    </w:p>
    <w:p w:rsidR="00900C8F" w:rsidRDefault="00900C8F">
      <w:pPr>
        <w:pStyle w:val="12"/>
        <w:ind w:left="0" w:hanging="1701"/>
        <w:jc w:val="center"/>
        <w:rPr>
          <w:rFonts w:ascii="Times New Roman" w:hAnsi="Times New Roman" w:cs="Times New Roman"/>
          <w:b/>
          <w:i/>
          <w:sz w:val="28"/>
          <w:szCs w:val="28"/>
        </w:rPr>
      </w:pPr>
    </w:p>
    <w:p w:rsidR="003C467E" w:rsidRDefault="003C467E" w:rsidP="009809E5">
      <w:pPr>
        <w:pStyle w:val="12"/>
        <w:numPr>
          <w:ilvl w:val="0"/>
          <w:numId w:val="3"/>
        </w:numPr>
        <w:spacing w:line="360" w:lineRule="auto"/>
        <w:ind w:left="0" w:firstLine="0"/>
        <w:jc w:val="center"/>
        <w:rPr>
          <w:rFonts w:ascii="Times New Roman" w:hAnsi="Times New Roman" w:cs="Times New Roman"/>
          <w:b/>
          <w:sz w:val="28"/>
          <w:szCs w:val="28"/>
        </w:rPr>
      </w:pPr>
      <w:r>
        <w:rPr>
          <w:rFonts w:ascii="Times New Roman" w:hAnsi="Times New Roman" w:cs="Times New Roman"/>
          <w:b/>
          <w:sz w:val="28"/>
          <w:szCs w:val="28"/>
        </w:rPr>
        <w:t>СОДЕРЖАНИЕ УЧЕБНОГО ПРЕДМЕТА</w:t>
      </w:r>
    </w:p>
    <w:p w:rsidR="003C467E" w:rsidRDefault="003C467E" w:rsidP="0082586E">
      <w:pPr>
        <w:spacing w:line="276" w:lineRule="auto"/>
        <w:ind w:firstLine="709"/>
        <w:jc w:val="both"/>
        <w:rPr>
          <w:rFonts w:ascii="Times New Roman" w:hAnsi="Times New Roman" w:cs="Times New Roman"/>
          <w:b/>
          <w:sz w:val="28"/>
          <w:szCs w:val="28"/>
        </w:rPr>
      </w:pPr>
      <w:r>
        <w:rPr>
          <w:rFonts w:ascii="Times New Roman" w:hAnsi="Times New Roman" w:cs="Times New Roman"/>
          <w:b/>
          <w:sz w:val="28"/>
          <w:szCs w:val="28"/>
        </w:rPr>
        <w:t>Тема 1. Тренинг подготовительный</w:t>
      </w:r>
    </w:p>
    <w:p w:rsidR="003C467E" w:rsidRDefault="003C467E" w:rsidP="009809E5">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Коррекция – лечебно-педагогический и воспитательный процесс, направленный на исправление индивидуальных физических и психофизических недостатков, врожденных и приобретенных, ухудшающих или отягощающих внешние данные юного артиста, мешающих ему выявлять себя в ярких выразительных сценических формах.</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Вычленение индивидуальных проблем каждого учащегося. Разработка  стратегии исправления устранимых недостатков и компенсации, смягчения или прикрытия тех из них, которые не могут быть устранены.</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Задача – подготовка костно-мышечного аппарата юного актера и определение степени готовности к активной работе на уроке.</w:t>
      </w:r>
    </w:p>
    <w:p w:rsidR="00D22AC8"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Упражнения</w:t>
      </w:r>
      <w:r w:rsidR="00D22AC8">
        <w:rPr>
          <w:rFonts w:ascii="Times New Roman" w:hAnsi="Times New Roman" w:cs="Times New Roman"/>
          <w:sz w:val="28"/>
          <w:szCs w:val="28"/>
        </w:rPr>
        <w:t>:</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 в  подтягивании, скручивании, </w:t>
      </w:r>
      <w:proofErr w:type="spellStart"/>
      <w:r>
        <w:rPr>
          <w:rFonts w:ascii="Times New Roman" w:hAnsi="Times New Roman" w:cs="Times New Roman"/>
          <w:sz w:val="28"/>
          <w:szCs w:val="28"/>
        </w:rPr>
        <w:t>прогибании</w:t>
      </w:r>
      <w:proofErr w:type="spellEnd"/>
      <w:r>
        <w:rPr>
          <w:rFonts w:ascii="Times New Roman" w:hAnsi="Times New Roman" w:cs="Times New Roman"/>
          <w:sz w:val="28"/>
          <w:szCs w:val="28"/>
        </w:rPr>
        <w:t>, вращении;</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в  ходьбе, в прыжках, в беге;</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в равновесии: наклоны, прогибы, вращения, прыжки; повышение чувства равновесия (тренировка вестибулярного анализатора), повышение устойчивости тела (оперирование центром тяжести);</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 xml:space="preserve">фиксирование позиции. </w:t>
      </w:r>
    </w:p>
    <w:p w:rsidR="003C467E" w:rsidRDefault="003C467E" w:rsidP="0082586E">
      <w:pPr>
        <w:spacing w:line="276" w:lineRule="auto"/>
        <w:jc w:val="both"/>
        <w:rPr>
          <w:rFonts w:ascii="Times New Roman" w:hAnsi="Times New Roman" w:cs="Times New Roman"/>
          <w:b/>
          <w:sz w:val="28"/>
          <w:szCs w:val="28"/>
        </w:rPr>
      </w:pPr>
      <w:r>
        <w:rPr>
          <w:rFonts w:ascii="Times New Roman" w:hAnsi="Times New Roman" w:cs="Times New Roman"/>
          <w:b/>
          <w:sz w:val="28"/>
          <w:szCs w:val="28"/>
        </w:rPr>
        <w:tab/>
        <w:t>Тема 2. Тренинг развивающий</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Задача – развитие и совершенствование качеств, обеспечивающих гармоничное состояние костно-мышечного аппарата актера.</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Упражнения: </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на гибкость (упражнения для развития пассивной и активной гибкости) и растяжку;</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на силу (укрепление мышц рук, плечевого пояса, шеи, спины, брюшного пресса и ног; динамические упражнения; упражнения для развития взрывной силы; статические (изометрические) упражнения) и выносливость;</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на координацию (повышение точности организации движений во времени и пространстве, совершенствование многоплоскостного внимания, повышение скорости освоения новых движений, умений и навыков.Координационные упражнения для рук, выполняемые в одной, двух и трех плоскостях и со сменой плоскостей; сочетание координационных упражнений для рук с различными движениями ног) и реакцию;</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на прыгучесть и подвижность стопы;</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 xml:space="preserve">на мышечную память, освобождение мышц (произвольное управление мышечными напряжениями; попеременное напряжение и расслабление отдельных групп мышц и частей тела в различных положениях; расслабление отдельных групп мышц без предварительного их напряжения; расслабление одних мышц при одновременном напряжении других; «переливание» напряжений и расслаблений из одних мышц в другие; полное </w:t>
      </w:r>
      <w:r w:rsidR="003C467E">
        <w:rPr>
          <w:rFonts w:ascii="Times New Roman" w:hAnsi="Times New Roman" w:cs="Times New Roman"/>
          <w:sz w:val="28"/>
          <w:szCs w:val="28"/>
        </w:rPr>
        <w:lastRenderedPageBreak/>
        <w:t>расслабление всех мышц с падением и без падения; выработка волевого, а затем и подсознательного контроля за м</w:t>
      </w:r>
      <w:r w:rsidR="006257D9">
        <w:rPr>
          <w:rFonts w:ascii="Times New Roman" w:hAnsi="Times New Roman" w:cs="Times New Roman"/>
          <w:sz w:val="28"/>
          <w:szCs w:val="28"/>
        </w:rPr>
        <w:t>ышечными напряжениями</w:t>
      </w:r>
      <w:r w:rsidR="003C467E">
        <w:rPr>
          <w:rFonts w:ascii="Times New Roman" w:hAnsi="Times New Roman" w:cs="Times New Roman"/>
          <w:sz w:val="28"/>
          <w:szCs w:val="28"/>
        </w:rPr>
        <w:t>);</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на ощущение центра тяжести;</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на вестибулярный аппарат.</w:t>
      </w:r>
    </w:p>
    <w:p w:rsidR="003C467E" w:rsidRDefault="003C467E" w:rsidP="0082586E">
      <w:pPr>
        <w:spacing w:line="276" w:lineRule="auto"/>
        <w:jc w:val="both"/>
        <w:rPr>
          <w:rFonts w:ascii="Times New Roman" w:hAnsi="Times New Roman" w:cs="Times New Roman"/>
          <w:b/>
          <w:sz w:val="28"/>
          <w:szCs w:val="28"/>
        </w:rPr>
      </w:pPr>
      <w:r>
        <w:rPr>
          <w:rFonts w:ascii="Times New Roman" w:hAnsi="Times New Roman" w:cs="Times New Roman"/>
          <w:b/>
          <w:sz w:val="28"/>
          <w:szCs w:val="28"/>
        </w:rPr>
        <w:tab/>
        <w:t>Тема 3. Тренинг пластический</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Задача – развитие внутреннего ощущения движения.</w:t>
      </w:r>
      <w:r>
        <w:rPr>
          <w:rFonts w:ascii="Times New Roman" w:hAnsi="Times New Roman" w:cs="Times New Roman"/>
          <w:sz w:val="28"/>
          <w:szCs w:val="28"/>
        </w:rPr>
        <w:br/>
        <w:t xml:space="preserve">Упражнения: </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на напряжение и расслабление;</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на подвижность и выразительность рук;</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на подвижность и ловкость (приобретение опыта интегрирования различных физических и психофизических качеств при решении сложных двигательных и действенных задач; телесная и ручная ловкость);</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на чувство непрерывного движения, формы, жеста,    пространства;</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на освоение различных типов и характеров движения.</w:t>
      </w:r>
    </w:p>
    <w:p w:rsidR="003C467E" w:rsidRDefault="003C467E" w:rsidP="00D22AC8">
      <w:pPr>
        <w:spacing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Тема 4. Тренинг специальный</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Задача  - развитие психофизических качеств актера, когда упражнения становятся средством познания своих возможностей при решении двигательной задачи, имеющей свое оправдание и внутренний импульс.</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Упражнения: </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на развитие чувства равновесия (Повышение чувствительности вестибулярного аппарата, обострение чувства равновесия и повышение устойчивости тела);</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чувства пространства;</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чувства инерции движения;</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чувства формы;</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чувства партнера.</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Занятия по данным темам (тренинг) должны производиться на протяжении всего периода обучения. </w:t>
      </w:r>
    </w:p>
    <w:p w:rsidR="003C467E" w:rsidRDefault="003C467E" w:rsidP="0082586E">
      <w:pPr>
        <w:spacing w:line="276" w:lineRule="auto"/>
        <w:ind w:firstLine="709"/>
        <w:jc w:val="both"/>
        <w:rPr>
          <w:rFonts w:ascii="Times New Roman" w:hAnsi="Times New Roman" w:cs="Times New Roman"/>
          <w:b/>
          <w:sz w:val="28"/>
          <w:szCs w:val="28"/>
        </w:rPr>
      </w:pPr>
      <w:r>
        <w:rPr>
          <w:rFonts w:ascii="Times New Roman" w:hAnsi="Times New Roman" w:cs="Times New Roman"/>
          <w:b/>
          <w:sz w:val="28"/>
          <w:szCs w:val="28"/>
        </w:rPr>
        <w:t>Тема 5. Сценическая акробатика</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Задачи: </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освоение акробатических навыков и развитие комплекса психофизических качеств, когда акробатический навык трансформируется из спортивного в сценический и исполнение его предполагает свою причинно-следственную связь;</w:t>
      </w:r>
    </w:p>
    <w:p w:rsidR="003C467E" w:rsidRDefault="00363572">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способствовать воспитанию решимости, необходимой в сильных кульминационных местах роли; дать опыт партнерства в экстремальных ситуациях; расширить динамический диапазон движений актера; повысить ориентировку в пространстве и времени; приобрести ряд прикладных умений и навыков.</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Упражнения: </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подготовительные упражнения;</w:t>
      </w:r>
    </w:p>
    <w:p w:rsidR="003C467E" w:rsidRDefault="00363572">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индивидуальная акробатика (освоение основных элементов индивидуальной акробатики: упражнения в балансировании, шпагаты, мосты, упоры, стойки, перекаты, кувырки, перекидки, перевороты колесом);</w:t>
      </w:r>
    </w:p>
    <w:p w:rsidR="003C467E" w:rsidRDefault="00363572">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парная акробатика (освоение основных элементов парной акробатики: поддержки, седы, стойки, выход на плечи);                              </w:t>
      </w:r>
    </w:p>
    <w:p w:rsidR="003C467E" w:rsidRDefault="00363572">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акробатические композиции и вариации (элементы эксцентрической акробатики; акробатические комбинации и фразы; этюды с использованием элементов акробатики).</w:t>
      </w:r>
    </w:p>
    <w:p w:rsidR="003C467E" w:rsidRDefault="003C467E" w:rsidP="0082586E">
      <w:pPr>
        <w:spacing w:line="276" w:lineRule="auto"/>
        <w:ind w:firstLine="709"/>
        <w:jc w:val="both"/>
        <w:rPr>
          <w:rFonts w:ascii="Times New Roman" w:hAnsi="Times New Roman" w:cs="Times New Roman"/>
          <w:b/>
          <w:sz w:val="28"/>
          <w:szCs w:val="28"/>
        </w:rPr>
      </w:pPr>
      <w:r>
        <w:rPr>
          <w:rFonts w:ascii="Times New Roman" w:hAnsi="Times New Roman" w:cs="Times New Roman"/>
          <w:b/>
          <w:sz w:val="28"/>
          <w:szCs w:val="28"/>
        </w:rPr>
        <w:t>Тема 6. Сценические падения</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Задача  – </w:t>
      </w:r>
      <w:r w:rsidR="003C467E">
        <w:rPr>
          <w:rFonts w:ascii="Times New Roman" w:hAnsi="Times New Roman" w:cs="Times New Roman"/>
          <w:sz w:val="28"/>
          <w:szCs w:val="28"/>
        </w:rPr>
        <w:t>освоение техники падений, развитие способности управлять мышечным напряжением и расслаблением, инерцией движения, контролировать процесс движения, вызванного потерей равновесия.</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Упражнения по освоению основных биомеханических принципов различных схем сценических падений:</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 подготовительные упражнения к пассивным падениям – например, падения из положения сидя, стоя на коленях, пассивные падения из положения стоя в различных направлениях; к активным падениям – приемы страховки, активные падения в различных направлениях</w:t>
      </w:r>
      <w:r w:rsidR="006257D9">
        <w:rPr>
          <w:rFonts w:ascii="Times New Roman" w:hAnsi="Times New Roman" w:cs="Times New Roman"/>
          <w:sz w:val="28"/>
          <w:szCs w:val="28"/>
        </w:rPr>
        <w:t>;</w:t>
      </w:r>
    </w:p>
    <w:p w:rsidR="003C467E" w:rsidRDefault="00363572">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падения на полу;</w:t>
      </w:r>
    </w:p>
    <w:p w:rsidR="003C467E" w:rsidRDefault="00363572">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w:t>
      </w:r>
      <w:r w:rsidR="003C467E">
        <w:rPr>
          <w:rFonts w:ascii="Times New Roman" w:hAnsi="Times New Roman" w:cs="Times New Roman"/>
          <w:sz w:val="28"/>
          <w:szCs w:val="28"/>
        </w:rPr>
        <w:t xml:space="preserve"> падения через препятствия;</w:t>
      </w:r>
    </w:p>
    <w:p w:rsidR="003C467E" w:rsidRDefault="00363572">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падения с предметом в руках;</w:t>
      </w:r>
    </w:p>
    <w:p w:rsidR="003C467E" w:rsidRDefault="00363572">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падения во взаимодействии с партнером;</w:t>
      </w:r>
    </w:p>
    <w:p w:rsidR="003C467E" w:rsidRDefault="00363572">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цепочка падений в декорации;</w:t>
      </w:r>
    </w:p>
    <w:p w:rsidR="003C467E" w:rsidRDefault="00363572">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оригинальные и трюковые падения.</w:t>
      </w:r>
    </w:p>
    <w:p w:rsidR="003C467E" w:rsidRDefault="003C467E" w:rsidP="0082586E">
      <w:pPr>
        <w:spacing w:line="276" w:lineRule="auto"/>
        <w:ind w:firstLine="709"/>
        <w:jc w:val="both"/>
        <w:rPr>
          <w:rFonts w:ascii="Times New Roman" w:hAnsi="Times New Roman" w:cs="Times New Roman"/>
          <w:b/>
          <w:sz w:val="28"/>
          <w:szCs w:val="28"/>
        </w:rPr>
      </w:pPr>
      <w:r>
        <w:rPr>
          <w:rFonts w:ascii="Times New Roman" w:hAnsi="Times New Roman" w:cs="Times New Roman"/>
          <w:b/>
          <w:sz w:val="28"/>
          <w:szCs w:val="28"/>
        </w:rPr>
        <w:t>Тема 7. Взаимодействие с предметом</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Развивается целый комплекс задач, начиная с координации движения и заканчивая ловкостью в движениях. На заключительном этапе работы на основе полученных навыков учащиеся выполняют импровизированную игру с предметом.</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Упражнения, дающие навыки мастерского обращения с предметами, базирующиеся на высоком уровне координации движений и на точном учете пространства и времени; упражнения, развивающие фантазию и находчивость актера при обыгрывании предмета в сценическом действии.</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П</w:t>
      </w:r>
      <w:r w:rsidR="006257D9">
        <w:rPr>
          <w:rFonts w:ascii="Times New Roman" w:hAnsi="Times New Roman" w:cs="Times New Roman"/>
          <w:sz w:val="28"/>
          <w:szCs w:val="28"/>
        </w:rPr>
        <w:t xml:space="preserve">остижение основ взаимодействия </w:t>
      </w:r>
      <w:r>
        <w:rPr>
          <w:rFonts w:ascii="Times New Roman" w:hAnsi="Times New Roman" w:cs="Times New Roman"/>
          <w:sz w:val="28"/>
          <w:szCs w:val="28"/>
        </w:rPr>
        <w:t>с предметом – освоение «классических» техник законов, принципов: элементы жонглирования, манипуляции и балансирования – работа с традиционным цирковым и гимнастическим реквизитом.</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Упражнения:</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с мячом;</w:t>
      </w:r>
    </w:p>
    <w:p w:rsidR="003C467E" w:rsidRDefault="00363572">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с гимнастической палкой, тростью;</w:t>
      </w:r>
    </w:p>
    <w:p w:rsidR="003C467E" w:rsidRDefault="00363572">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со скакалкой, веревкой</w:t>
      </w:r>
    </w:p>
    <w:p w:rsidR="003C467E" w:rsidRDefault="00363572">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со стулом, столом;</w:t>
      </w:r>
    </w:p>
    <w:p w:rsidR="003C467E" w:rsidRDefault="00363572">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с гимнастическим обручем;</w:t>
      </w:r>
    </w:p>
    <w:p w:rsidR="003C467E" w:rsidRDefault="00363572">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с плащом;</w:t>
      </w:r>
    </w:p>
    <w:p w:rsidR="003C467E" w:rsidRDefault="00363572">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с предметом по выбору учащегося.</w:t>
      </w:r>
    </w:p>
    <w:p w:rsidR="003C467E" w:rsidRDefault="003C467E" w:rsidP="0082586E">
      <w:pPr>
        <w:spacing w:line="276" w:lineRule="auto"/>
        <w:ind w:firstLine="709"/>
        <w:jc w:val="both"/>
        <w:rPr>
          <w:rFonts w:ascii="Times New Roman" w:hAnsi="Times New Roman" w:cs="Times New Roman"/>
          <w:b/>
          <w:sz w:val="28"/>
          <w:szCs w:val="28"/>
        </w:rPr>
      </w:pPr>
      <w:r>
        <w:rPr>
          <w:rFonts w:ascii="Times New Roman" w:hAnsi="Times New Roman" w:cs="Times New Roman"/>
          <w:b/>
          <w:sz w:val="28"/>
          <w:szCs w:val="28"/>
        </w:rPr>
        <w:t>Тема 8. Взаимодействие с партнером</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Задача – развитие способности видеть, чувствовать, понимать и контролировать движения партнера с учетом его индивидуальных  </w:t>
      </w:r>
      <w:r>
        <w:rPr>
          <w:rFonts w:ascii="Times New Roman" w:hAnsi="Times New Roman" w:cs="Times New Roman"/>
          <w:sz w:val="28"/>
          <w:szCs w:val="28"/>
        </w:rPr>
        <w:lastRenderedPageBreak/>
        <w:t>особенностей и возможностей в соответствии с задачей, постановленной в данном упражнении.</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Упражнения, базирующиеся на сенсорно-мышечной координации</w:t>
      </w:r>
      <w:r w:rsidR="00E927C0">
        <w:rPr>
          <w:rFonts w:ascii="Times New Roman" w:hAnsi="Times New Roman" w:cs="Times New Roman"/>
          <w:sz w:val="28"/>
          <w:szCs w:val="28"/>
        </w:rPr>
        <w:t>,</w:t>
      </w:r>
      <w:r>
        <w:rPr>
          <w:rFonts w:ascii="Times New Roman" w:hAnsi="Times New Roman" w:cs="Times New Roman"/>
          <w:sz w:val="28"/>
          <w:szCs w:val="28"/>
        </w:rPr>
        <w:t xml:space="preserve"> требующие согласования движений во времени и в пространстве в соответствии с движениями и действиями партнеров или согласования с партнером характера и стилистки движений.</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Упражнения: </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гимнастические;</w:t>
      </w:r>
    </w:p>
    <w:p w:rsidR="003C467E" w:rsidRDefault="00F03A40">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акробатические;</w:t>
      </w:r>
    </w:p>
    <w:p w:rsidR="003C467E" w:rsidRDefault="00F03A40">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на сопротивление и борьбу;</w:t>
      </w:r>
    </w:p>
    <w:p w:rsidR="003C467E" w:rsidRDefault="00F03A40">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с предметами;</w:t>
      </w:r>
    </w:p>
    <w:p w:rsidR="003C467E" w:rsidRDefault="00F03A40">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на бесконтактное взаимодействие и распределение в пространстве;</w:t>
      </w:r>
    </w:p>
    <w:p w:rsidR="003C467E" w:rsidRDefault="00F03A40">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композиция, импровизация.</w:t>
      </w:r>
    </w:p>
    <w:p w:rsidR="003C467E" w:rsidRDefault="003C467E" w:rsidP="00D22AC8">
      <w:pPr>
        <w:spacing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Тема 9. Специальные навыки сценического движения</w:t>
      </w:r>
    </w:p>
    <w:p w:rsidR="003C467E" w:rsidRDefault="003C467E">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Освоение тех действий, которые не могут быть выполнены на сцене в бытовом, житейском варианте, т.к. имеют свою специфику при переносе их на сцену. Например, «иллюзия, что один бьет другого, дает пощечину, падает, спотыкается…» (К.С.Станиславский). </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Освоение специальных навыков сценического движения требует от актера комплекса определенных качеств и способностей.</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Задачи: </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при освоении навыка выявить то качество, которое недостаточно хорошо развито или плохо используется;</w:t>
      </w:r>
    </w:p>
    <w:p w:rsidR="003C467E" w:rsidRDefault="00D22AC8">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наметить перспективу перехода от навыка движения к осмысленному действию.</w:t>
      </w:r>
    </w:p>
    <w:p w:rsidR="003C467E" w:rsidRDefault="003C467E">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Упражнения</w:t>
      </w:r>
      <w:r w:rsidR="0094501E">
        <w:rPr>
          <w:rFonts w:ascii="Times New Roman" w:hAnsi="Times New Roman" w:cs="Times New Roman"/>
          <w:sz w:val="28"/>
          <w:szCs w:val="28"/>
        </w:rPr>
        <w:t>:</w:t>
      </w:r>
    </w:p>
    <w:p w:rsidR="003C467E" w:rsidRDefault="00D22AC8">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ab/>
      </w:r>
      <w:r w:rsidR="00F03A40">
        <w:rPr>
          <w:rFonts w:ascii="Times New Roman" w:hAnsi="Times New Roman" w:cs="Times New Roman"/>
          <w:sz w:val="28"/>
          <w:szCs w:val="28"/>
        </w:rPr>
        <w:t>–</w:t>
      </w:r>
      <w:r w:rsidR="003C467E">
        <w:rPr>
          <w:rFonts w:ascii="Times New Roman" w:hAnsi="Times New Roman" w:cs="Times New Roman"/>
          <w:sz w:val="28"/>
          <w:szCs w:val="28"/>
        </w:rPr>
        <w:t xml:space="preserve"> распределение движения в сценическом пространстве</w:t>
      </w:r>
      <w:r w:rsidR="0094501E">
        <w:rPr>
          <w:rFonts w:ascii="Times New Roman" w:hAnsi="Times New Roman" w:cs="Times New Roman"/>
          <w:sz w:val="28"/>
          <w:szCs w:val="28"/>
        </w:rPr>
        <w:t>;</w:t>
      </w:r>
    </w:p>
    <w:p w:rsidR="003C467E" w:rsidRDefault="00D22AC8">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ab/>
      </w:r>
      <w:r w:rsidR="00F03A40">
        <w:rPr>
          <w:rFonts w:ascii="Times New Roman" w:hAnsi="Times New Roman" w:cs="Times New Roman"/>
          <w:sz w:val="28"/>
          <w:szCs w:val="28"/>
        </w:rPr>
        <w:t>–</w:t>
      </w:r>
      <w:r w:rsidR="003C467E">
        <w:rPr>
          <w:rFonts w:ascii="Times New Roman" w:hAnsi="Times New Roman" w:cs="Times New Roman"/>
          <w:sz w:val="28"/>
          <w:szCs w:val="28"/>
        </w:rPr>
        <w:t xml:space="preserve"> различные способы преодоления препятствий;</w:t>
      </w:r>
    </w:p>
    <w:p w:rsidR="003C467E" w:rsidRDefault="00D22AC8">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ab/>
      </w:r>
      <w:r w:rsidR="00F03A40">
        <w:rPr>
          <w:rFonts w:ascii="Times New Roman" w:hAnsi="Times New Roman" w:cs="Times New Roman"/>
          <w:sz w:val="28"/>
          <w:szCs w:val="28"/>
        </w:rPr>
        <w:t>–</w:t>
      </w:r>
      <w:r w:rsidR="003C467E">
        <w:rPr>
          <w:rFonts w:ascii="Times New Roman" w:hAnsi="Times New Roman" w:cs="Times New Roman"/>
          <w:sz w:val="28"/>
          <w:szCs w:val="28"/>
        </w:rPr>
        <w:t xml:space="preserve"> различные способы переноски актера (партнера);</w:t>
      </w:r>
    </w:p>
    <w:p w:rsidR="003C467E" w:rsidRDefault="00D22AC8">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ab/>
      </w:r>
      <w:r w:rsidR="00F03A40">
        <w:rPr>
          <w:rFonts w:ascii="Times New Roman" w:hAnsi="Times New Roman" w:cs="Times New Roman"/>
          <w:sz w:val="28"/>
          <w:szCs w:val="28"/>
        </w:rPr>
        <w:t>–</w:t>
      </w:r>
      <w:r w:rsidR="003C467E">
        <w:rPr>
          <w:rFonts w:ascii="Times New Roman" w:hAnsi="Times New Roman" w:cs="Times New Roman"/>
          <w:sz w:val="28"/>
          <w:szCs w:val="28"/>
        </w:rPr>
        <w:t xml:space="preserve"> реакция и развитие движения после толчка, броска, удара и других сигналов;</w:t>
      </w:r>
    </w:p>
    <w:p w:rsidR="003C467E" w:rsidRDefault="00D22AC8">
      <w:pPr>
        <w:spacing w:line="360" w:lineRule="auto"/>
        <w:jc w:val="both"/>
        <w:rPr>
          <w:rFonts w:ascii="Times New Roman" w:hAnsi="Times New Roman" w:cs="Times New Roman"/>
          <w:sz w:val="28"/>
          <w:szCs w:val="28"/>
        </w:rPr>
      </w:pPr>
      <w:r>
        <w:rPr>
          <w:rFonts w:ascii="Times New Roman" w:hAnsi="Times New Roman" w:cs="Times New Roman"/>
          <w:sz w:val="28"/>
          <w:szCs w:val="28"/>
        </w:rPr>
        <w:tab/>
        <w:t xml:space="preserve">– </w:t>
      </w:r>
      <w:r w:rsidR="003C467E">
        <w:rPr>
          <w:rFonts w:ascii="Times New Roman" w:hAnsi="Times New Roman" w:cs="Times New Roman"/>
          <w:sz w:val="28"/>
          <w:szCs w:val="28"/>
        </w:rPr>
        <w:t>трюковая пластика.</w:t>
      </w:r>
    </w:p>
    <w:p w:rsidR="003C467E" w:rsidRDefault="003C467E" w:rsidP="0082586E">
      <w:pPr>
        <w:spacing w:line="276" w:lineRule="auto"/>
        <w:ind w:firstLine="709"/>
        <w:jc w:val="both"/>
        <w:rPr>
          <w:rFonts w:ascii="Times New Roman" w:hAnsi="Times New Roman" w:cs="Times New Roman"/>
          <w:b/>
          <w:sz w:val="28"/>
          <w:szCs w:val="28"/>
        </w:rPr>
      </w:pPr>
      <w:r>
        <w:rPr>
          <w:rFonts w:ascii="Times New Roman" w:hAnsi="Times New Roman" w:cs="Times New Roman"/>
          <w:b/>
          <w:sz w:val="28"/>
          <w:szCs w:val="28"/>
        </w:rPr>
        <w:t>Тема</w:t>
      </w:r>
      <w:r w:rsidR="00C61FC6">
        <w:rPr>
          <w:rFonts w:ascii="Times New Roman" w:hAnsi="Times New Roman" w:cs="Times New Roman"/>
          <w:b/>
          <w:sz w:val="28"/>
          <w:szCs w:val="28"/>
        </w:rPr>
        <w:t xml:space="preserve"> 10. Сценический бой без оружия</w:t>
      </w:r>
    </w:p>
    <w:p w:rsidR="003C467E" w:rsidRDefault="003C467E">
      <w:pPr>
        <w:spacing w:line="360" w:lineRule="auto"/>
        <w:jc w:val="both"/>
        <w:rPr>
          <w:rFonts w:ascii="Times New Roman" w:hAnsi="Times New Roman" w:cs="Times New Roman"/>
          <w:sz w:val="28"/>
          <w:szCs w:val="28"/>
        </w:rPr>
      </w:pPr>
      <w:r>
        <w:rPr>
          <w:rFonts w:ascii="Times New Roman" w:hAnsi="Times New Roman" w:cs="Times New Roman"/>
          <w:sz w:val="28"/>
          <w:szCs w:val="28"/>
        </w:rPr>
        <w:tab/>
        <w:t>Задача – освоение навыков сценической борьбы и драки, а также проверка способности использовать приобретенные навыки в острой, конфликтной ситуации физического противодействия.</w:t>
      </w:r>
    </w:p>
    <w:p w:rsidR="003C467E" w:rsidRDefault="003C467E">
      <w:pPr>
        <w:spacing w:line="360" w:lineRule="auto"/>
        <w:jc w:val="both"/>
        <w:rPr>
          <w:rFonts w:ascii="Times New Roman" w:hAnsi="Times New Roman" w:cs="Times New Roman"/>
          <w:sz w:val="28"/>
          <w:szCs w:val="28"/>
        </w:rPr>
      </w:pPr>
      <w:r>
        <w:rPr>
          <w:rFonts w:ascii="Times New Roman" w:hAnsi="Times New Roman" w:cs="Times New Roman"/>
          <w:sz w:val="28"/>
          <w:szCs w:val="28"/>
        </w:rPr>
        <w:tab/>
        <w:t>Отработка навыков борьбы между двумя или несколькими персонажами, освоение техники приемов защиты и нападения без оружия для создания у зрителя впечатления рукопашной схватки. Освоение биомеханики сценических ударов, обеспечивающей их зрительную достоверность и безопасность.</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Упражнения</w:t>
      </w:r>
      <w:r w:rsidR="0094501E">
        <w:rPr>
          <w:rFonts w:ascii="Times New Roman" w:hAnsi="Times New Roman" w:cs="Times New Roman"/>
          <w:sz w:val="28"/>
          <w:szCs w:val="28"/>
        </w:rPr>
        <w:t>:</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техника нанесения и приема удар</w:t>
      </w:r>
      <w:r w:rsidR="0094501E">
        <w:rPr>
          <w:rFonts w:ascii="Times New Roman" w:hAnsi="Times New Roman" w:cs="Times New Roman"/>
          <w:sz w:val="28"/>
          <w:szCs w:val="28"/>
        </w:rPr>
        <w:t>;</w:t>
      </w:r>
    </w:p>
    <w:p w:rsidR="003C467E" w:rsidRDefault="00F03A40">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техника защиты и озвучивания ударов;</w:t>
      </w:r>
    </w:p>
    <w:p w:rsidR="003C467E" w:rsidRDefault="00F03A40">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принципы построения и исполнения сценической драки;</w:t>
      </w:r>
    </w:p>
    <w:p w:rsidR="003C467E" w:rsidRDefault="00F03A40">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драка с использованием предметов;</w:t>
      </w:r>
    </w:p>
    <w:p w:rsidR="003C467E" w:rsidRDefault="00F03A40">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жанр и стиль в сценической драке.</w:t>
      </w:r>
    </w:p>
    <w:p w:rsidR="003C467E" w:rsidRDefault="003C467E" w:rsidP="0082586E">
      <w:pPr>
        <w:spacing w:line="276" w:lineRule="auto"/>
        <w:ind w:firstLine="709"/>
        <w:jc w:val="both"/>
        <w:rPr>
          <w:rFonts w:ascii="Times New Roman" w:hAnsi="Times New Roman" w:cs="Times New Roman"/>
          <w:b/>
          <w:sz w:val="28"/>
          <w:szCs w:val="28"/>
        </w:rPr>
      </w:pPr>
      <w:r>
        <w:rPr>
          <w:rFonts w:ascii="Times New Roman" w:hAnsi="Times New Roman" w:cs="Times New Roman"/>
          <w:b/>
          <w:sz w:val="28"/>
          <w:szCs w:val="28"/>
        </w:rPr>
        <w:t>Тема 11. Время, пространство, темпо-ритм</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Задача – развитие чувства ритма в движении и способности сохранять и изменять заданный темпо-ритм, точно понимая его составляющие.</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Упражнения: </w:t>
      </w:r>
    </w:p>
    <w:p w:rsidR="003C467E" w:rsidRDefault="00F03A40">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понятие темпо-движения в разных скоростях;</w:t>
      </w:r>
    </w:p>
    <w:p w:rsidR="003C467E" w:rsidRDefault="00F03A40">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понятие чувства времени – распределение движения во времени;</w:t>
      </w:r>
    </w:p>
    <w:p w:rsidR="003C467E" w:rsidRDefault="00F03A40">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понятие ритма – движение в ритмических рисунках.</w:t>
      </w:r>
    </w:p>
    <w:p w:rsidR="003C467E" w:rsidRDefault="003C467E" w:rsidP="0082586E">
      <w:pPr>
        <w:spacing w:line="276" w:lineRule="auto"/>
        <w:ind w:firstLine="709"/>
        <w:jc w:val="both"/>
        <w:rPr>
          <w:rFonts w:ascii="Times New Roman" w:hAnsi="Times New Roman" w:cs="Times New Roman"/>
          <w:b/>
          <w:sz w:val="28"/>
          <w:szCs w:val="28"/>
        </w:rPr>
      </w:pPr>
      <w:r>
        <w:rPr>
          <w:rFonts w:ascii="Times New Roman" w:hAnsi="Times New Roman" w:cs="Times New Roman"/>
          <w:b/>
          <w:sz w:val="28"/>
          <w:szCs w:val="28"/>
        </w:rPr>
        <w:t>Тема 12. Движение и речь</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Задача – развитие способностей свободно и уверенно соединять движение и речь при выполнении активной задачи в действии.</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Упражнения</w:t>
      </w:r>
      <w:r w:rsidR="0094501E">
        <w:rPr>
          <w:rFonts w:ascii="Times New Roman" w:hAnsi="Times New Roman" w:cs="Times New Roman"/>
          <w:sz w:val="28"/>
          <w:szCs w:val="28"/>
        </w:rPr>
        <w:t>:</w:t>
      </w:r>
    </w:p>
    <w:p w:rsidR="003C467E" w:rsidRDefault="00F03A40">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дыхание и звучание в активной позиции;</w:t>
      </w:r>
    </w:p>
    <w:p w:rsidR="003C467E" w:rsidRDefault="00F03A40">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w:t>
      </w:r>
      <w:r w:rsidR="003C467E">
        <w:rPr>
          <w:rFonts w:ascii="Times New Roman" w:hAnsi="Times New Roman" w:cs="Times New Roman"/>
          <w:sz w:val="28"/>
          <w:szCs w:val="28"/>
        </w:rPr>
        <w:t xml:space="preserve"> перераспределение мышечного напряжения для обеспечения дыхания и звучания в движении и статистике;</w:t>
      </w:r>
    </w:p>
    <w:p w:rsidR="003C467E" w:rsidRDefault="00F03A40">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соединение непрерывности движения;</w:t>
      </w:r>
    </w:p>
    <w:p w:rsidR="003C467E" w:rsidRDefault="00F03A40">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звуковой посыл как продолжение действия</w:t>
      </w:r>
      <w:r w:rsidR="0094501E">
        <w:rPr>
          <w:rFonts w:ascii="Times New Roman" w:hAnsi="Times New Roman" w:cs="Times New Roman"/>
          <w:sz w:val="28"/>
          <w:szCs w:val="28"/>
        </w:rPr>
        <w:t>;</w:t>
      </w:r>
    </w:p>
    <w:p w:rsidR="003C467E" w:rsidRDefault="00F03A40">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3C467E">
        <w:rPr>
          <w:rFonts w:ascii="Times New Roman" w:hAnsi="Times New Roman" w:cs="Times New Roman"/>
          <w:sz w:val="28"/>
          <w:szCs w:val="28"/>
        </w:rPr>
        <w:t xml:space="preserve"> чередование и соединение движения и слова.</w:t>
      </w:r>
    </w:p>
    <w:p w:rsidR="003C467E" w:rsidRDefault="003C467E" w:rsidP="0082586E">
      <w:pPr>
        <w:spacing w:line="276"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Тема 13. Особенности стилевого поведения и правила этикета, принятые в европейском и русском обществе </w:t>
      </w:r>
      <w:r>
        <w:rPr>
          <w:rFonts w:ascii="Times New Roman" w:hAnsi="Times New Roman" w:cs="Times New Roman"/>
          <w:b/>
          <w:sz w:val="28"/>
          <w:szCs w:val="28"/>
          <w:lang w:val="en-US"/>
        </w:rPr>
        <w:t>XVI</w:t>
      </w:r>
      <w:r>
        <w:rPr>
          <w:rFonts w:ascii="Times New Roman" w:hAnsi="Times New Roman" w:cs="Times New Roman"/>
          <w:b/>
          <w:sz w:val="28"/>
          <w:szCs w:val="28"/>
        </w:rPr>
        <w:t xml:space="preserve"> – </w:t>
      </w:r>
      <w:r>
        <w:rPr>
          <w:rFonts w:ascii="Times New Roman" w:hAnsi="Times New Roman" w:cs="Times New Roman"/>
          <w:b/>
          <w:sz w:val="28"/>
          <w:szCs w:val="28"/>
          <w:lang w:val="en-US"/>
        </w:rPr>
        <w:t>XIX</w:t>
      </w:r>
      <w:r>
        <w:rPr>
          <w:rFonts w:ascii="Times New Roman" w:hAnsi="Times New Roman" w:cs="Times New Roman"/>
          <w:b/>
          <w:sz w:val="28"/>
          <w:szCs w:val="28"/>
        </w:rPr>
        <w:t xml:space="preserve"> вв. и в начале ХХ столетия</w:t>
      </w:r>
    </w:p>
    <w:p w:rsidR="003C467E" w:rsidRDefault="003C467E">
      <w:pPr>
        <w:numPr>
          <w:ilvl w:val="0"/>
          <w:numId w:val="1"/>
        </w:numPr>
        <w:spacing w:line="360" w:lineRule="auto"/>
        <w:ind w:left="360" w:firstLine="0"/>
        <w:jc w:val="both"/>
        <w:rPr>
          <w:rFonts w:ascii="Times New Roman" w:hAnsi="Times New Roman" w:cs="Times New Roman"/>
          <w:sz w:val="28"/>
          <w:szCs w:val="28"/>
        </w:rPr>
      </w:pPr>
      <w:r>
        <w:rPr>
          <w:rFonts w:ascii="Times New Roman" w:hAnsi="Times New Roman" w:cs="Times New Roman"/>
          <w:sz w:val="28"/>
          <w:szCs w:val="28"/>
        </w:rPr>
        <w:t xml:space="preserve">Особенности поведения русского боярства </w:t>
      </w:r>
      <w:r>
        <w:rPr>
          <w:rFonts w:ascii="Times New Roman" w:hAnsi="Times New Roman" w:cs="Times New Roman"/>
          <w:sz w:val="28"/>
          <w:szCs w:val="28"/>
          <w:lang w:val="en-US"/>
        </w:rPr>
        <w:t>XVI</w:t>
      </w:r>
      <w:r>
        <w:rPr>
          <w:rFonts w:ascii="Times New Roman" w:hAnsi="Times New Roman" w:cs="Times New Roman"/>
          <w:sz w:val="28"/>
          <w:szCs w:val="28"/>
        </w:rPr>
        <w:t xml:space="preserve"> – </w:t>
      </w:r>
      <w:r>
        <w:rPr>
          <w:rFonts w:ascii="Times New Roman" w:hAnsi="Times New Roman" w:cs="Times New Roman"/>
          <w:sz w:val="28"/>
          <w:szCs w:val="28"/>
          <w:lang w:val="en-US"/>
        </w:rPr>
        <w:t>XVII</w:t>
      </w:r>
      <w:r>
        <w:rPr>
          <w:rFonts w:ascii="Times New Roman" w:hAnsi="Times New Roman" w:cs="Times New Roman"/>
          <w:sz w:val="28"/>
          <w:szCs w:val="28"/>
        </w:rPr>
        <w:t xml:space="preserve"> вв.</w:t>
      </w:r>
    </w:p>
    <w:p w:rsidR="003C467E" w:rsidRPr="00D22AC8" w:rsidRDefault="00D22AC8" w:rsidP="00C61FC6">
      <w:pPr>
        <w:numPr>
          <w:ilvl w:val="0"/>
          <w:numId w:val="1"/>
        </w:numPr>
        <w:tabs>
          <w:tab w:val="left" w:pos="0"/>
          <w:tab w:val="left" w:pos="426"/>
        </w:tabs>
        <w:spacing w:line="360" w:lineRule="auto"/>
        <w:ind w:left="0" w:firstLine="426"/>
        <w:jc w:val="both"/>
        <w:rPr>
          <w:rFonts w:ascii="Times New Roman" w:hAnsi="Times New Roman" w:cs="Times New Roman"/>
          <w:sz w:val="28"/>
          <w:szCs w:val="28"/>
        </w:rPr>
      </w:pPr>
      <w:r w:rsidRPr="00D22AC8">
        <w:rPr>
          <w:rFonts w:ascii="Times New Roman" w:hAnsi="Times New Roman" w:cs="Times New Roman"/>
          <w:sz w:val="28"/>
          <w:szCs w:val="28"/>
        </w:rPr>
        <w:t xml:space="preserve">Особенности стилевого поведения западноевропейского общества </w:t>
      </w:r>
      <w:r w:rsidRPr="00D22AC8">
        <w:rPr>
          <w:rFonts w:ascii="Times New Roman" w:hAnsi="Times New Roman" w:cs="Times New Roman"/>
          <w:sz w:val="28"/>
          <w:szCs w:val="28"/>
          <w:lang w:val="en-US"/>
        </w:rPr>
        <w:t>XVI</w:t>
      </w:r>
      <w:r w:rsidRPr="00D22AC8">
        <w:rPr>
          <w:rFonts w:ascii="Times New Roman" w:hAnsi="Times New Roman" w:cs="Times New Roman"/>
          <w:sz w:val="28"/>
          <w:szCs w:val="28"/>
        </w:rPr>
        <w:t xml:space="preserve"> – </w:t>
      </w:r>
      <w:r w:rsidRPr="00D22AC8">
        <w:rPr>
          <w:rFonts w:ascii="Times New Roman" w:hAnsi="Times New Roman" w:cs="Times New Roman"/>
          <w:sz w:val="28"/>
          <w:szCs w:val="28"/>
          <w:lang w:val="en-US"/>
        </w:rPr>
        <w:t>XVII</w:t>
      </w:r>
      <w:r w:rsidRPr="00D22AC8">
        <w:rPr>
          <w:rFonts w:ascii="Times New Roman" w:hAnsi="Times New Roman" w:cs="Times New Roman"/>
          <w:sz w:val="28"/>
          <w:szCs w:val="28"/>
        </w:rPr>
        <w:t xml:space="preserve"> в.:</w:t>
      </w:r>
    </w:p>
    <w:p w:rsidR="003C467E" w:rsidRDefault="003C467E">
      <w:pPr>
        <w:spacing w:line="360" w:lineRule="auto"/>
        <w:ind w:left="360"/>
        <w:jc w:val="both"/>
        <w:rPr>
          <w:rFonts w:ascii="Times New Roman" w:hAnsi="Times New Roman" w:cs="Times New Roman"/>
          <w:sz w:val="28"/>
          <w:szCs w:val="28"/>
        </w:rPr>
      </w:pPr>
      <w:r>
        <w:rPr>
          <w:rFonts w:ascii="Times New Roman" w:hAnsi="Times New Roman" w:cs="Times New Roman"/>
          <w:sz w:val="28"/>
          <w:szCs w:val="28"/>
        </w:rPr>
        <w:t>а) общие сведения;</w:t>
      </w:r>
    </w:p>
    <w:p w:rsidR="003C467E" w:rsidRDefault="003C467E">
      <w:pPr>
        <w:spacing w:line="360" w:lineRule="auto"/>
        <w:ind w:left="360"/>
        <w:jc w:val="both"/>
        <w:rPr>
          <w:rFonts w:ascii="Times New Roman" w:hAnsi="Times New Roman" w:cs="Times New Roman"/>
          <w:sz w:val="28"/>
          <w:szCs w:val="28"/>
        </w:rPr>
      </w:pPr>
      <w:r>
        <w:rPr>
          <w:rFonts w:ascii="Times New Roman" w:hAnsi="Times New Roman" w:cs="Times New Roman"/>
          <w:sz w:val="28"/>
          <w:szCs w:val="28"/>
        </w:rPr>
        <w:t>б) костюм;</w:t>
      </w:r>
    </w:p>
    <w:p w:rsidR="003C467E" w:rsidRDefault="003C467E">
      <w:pPr>
        <w:spacing w:line="360" w:lineRule="auto"/>
        <w:ind w:left="360"/>
        <w:jc w:val="both"/>
        <w:rPr>
          <w:rFonts w:ascii="Times New Roman" w:hAnsi="Times New Roman" w:cs="Times New Roman"/>
          <w:sz w:val="28"/>
          <w:szCs w:val="28"/>
        </w:rPr>
      </w:pPr>
      <w:r>
        <w:rPr>
          <w:rFonts w:ascii="Times New Roman" w:hAnsi="Times New Roman" w:cs="Times New Roman"/>
          <w:sz w:val="28"/>
          <w:szCs w:val="28"/>
        </w:rPr>
        <w:t>в) осанки и походки;</w:t>
      </w:r>
    </w:p>
    <w:p w:rsidR="003C467E" w:rsidRDefault="003C467E">
      <w:pPr>
        <w:spacing w:line="360" w:lineRule="auto"/>
        <w:ind w:left="360"/>
        <w:jc w:val="both"/>
        <w:rPr>
          <w:rFonts w:ascii="Times New Roman" w:hAnsi="Times New Roman" w:cs="Times New Roman"/>
          <w:sz w:val="28"/>
          <w:szCs w:val="28"/>
        </w:rPr>
      </w:pPr>
      <w:r>
        <w:rPr>
          <w:rFonts w:ascii="Times New Roman" w:hAnsi="Times New Roman" w:cs="Times New Roman"/>
          <w:sz w:val="28"/>
          <w:szCs w:val="28"/>
        </w:rPr>
        <w:t>г) оружие;</w:t>
      </w:r>
    </w:p>
    <w:p w:rsidR="003C467E" w:rsidRDefault="003C467E">
      <w:pPr>
        <w:spacing w:line="360" w:lineRule="auto"/>
        <w:ind w:left="360"/>
        <w:jc w:val="both"/>
        <w:rPr>
          <w:rFonts w:ascii="Times New Roman" w:hAnsi="Times New Roman" w:cs="Times New Roman"/>
          <w:sz w:val="28"/>
          <w:szCs w:val="28"/>
        </w:rPr>
      </w:pPr>
      <w:r>
        <w:rPr>
          <w:rFonts w:ascii="Times New Roman" w:hAnsi="Times New Roman" w:cs="Times New Roman"/>
          <w:sz w:val="28"/>
          <w:szCs w:val="28"/>
        </w:rPr>
        <w:t>д) большой плащ, широкополая шляпа, веер;</w:t>
      </w:r>
    </w:p>
    <w:p w:rsidR="003C467E" w:rsidRDefault="003C467E">
      <w:pPr>
        <w:spacing w:line="360" w:lineRule="auto"/>
        <w:ind w:left="360"/>
        <w:jc w:val="both"/>
        <w:rPr>
          <w:rFonts w:ascii="Times New Roman" w:hAnsi="Times New Roman" w:cs="Times New Roman"/>
          <w:sz w:val="28"/>
          <w:szCs w:val="28"/>
        </w:rPr>
      </w:pPr>
      <w:r>
        <w:rPr>
          <w:rFonts w:ascii="Times New Roman" w:hAnsi="Times New Roman" w:cs="Times New Roman"/>
          <w:sz w:val="28"/>
          <w:szCs w:val="28"/>
        </w:rPr>
        <w:t>е) поклоны;</w:t>
      </w:r>
    </w:p>
    <w:p w:rsidR="003C467E" w:rsidRDefault="003C467E">
      <w:pPr>
        <w:spacing w:line="360" w:lineRule="auto"/>
        <w:ind w:left="360"/>
        <w:jc w:val="both"/>
        <w:rPr>
          <w:rFonts w:ascii="Times New Roman" w:hAnsi="Times New Roman" w:cs="Times New Roman"/>
          <w:sz w:val="28"/>
          <w:szCs w:val="28"/>
        </w:rPr>
      </w:pPr>
      <w:r>
        <w:rPr>
          <w:rFonts w:ascii="Times New Roman" w:hAnsi="Times New Roman" w:cs="Times New Roman"/>
          <w:sz w:val="28"/>
          <w:szCs w:val="28"/>
        </w:rPr>
        <w:t>ж) этикет и хороший тон в приветствиях, беседе, во время еды, в музыке, танцах и пении;</w:t>
      </w:r>
    </w:p>
    <w:p w:rsidR="003C467E" w:rsidRDefault="00D22AC8">
      <w:pPr>
        <w:spacing w:line="360" w:lineRule="auto"/>
        <w:ind w:left="360"/>
        <w:jc w:val="both"/>
        <w:rPr>
          <w:rFonts w:ascii="Times New Roman" w:hAnsi="Times New Roman" w:cs="Times New Roman"/>
          <w:sz w:val="28"/>
          <w:szCs w:val="28"/>
        </w:rPr>
      </w:pPr>
      <w:r>
        <w:rPr>
          <w:rFonts w:ascii="Times New Roman" w:hAnsi="Times New Roman" w:cs="Times New Roman"/>
          <w:sz w:val="28"/>
          <w:szCs w:val="28"/>
        </w:rPr>
        <w:t>з</w:t>
      </w:r>
      <w:r w:rsidR="003C467E">
        <w:rPr>
          <w:rFonts w:ascii="Times New Roman" w:hAnsi="Times New Roman" w:cs="Times New Roman"/>
          <w:sz w:val="28"/>
          <w:szCs w:val="28"/>
        </w:rPr>
        <w:t>) правила вызова на дуэль, церемония обетов и клятв.</w:t>
      </w:r>
    </w:p>
    <w:p w:rsidR="003C467E" w:rsidRDefault="003C467E">
      <w:pPr>
        <w:numPr>
          <w:ilvl w:val="0"/>
          <w:numId w:val="1"/>
        </w:num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Стилевые особенности в проведении европейского общества </w:t>
      </w:r>
      <w:r>
        <w:rPr>
          <w:rFonts w:ascii="Times New Roman" w:hAnsi="Times New Roman" w:cs="Times New Roman"/>
          <w:sz w:val="28"/>
          <w:szCs w:val="28"/>
          <w:lang w:val="en-US"/>
        </w:rPr>
        <w:t>XVII</w:t>
      </w:r>
      <w:r>
        <w:rPr>
          <w:rFonts w:ascii="Times New Roman" w:hAnsi="Times New Roman" w:cs="Times New Roman"/>
          <w:sz w:val="28"/>
          <w:szCs w:val="28"/>
        </w:rPr>
        <w:t xml:space="preserve"> в.:</w:t>
      </w:r>
    </w:p>
    <w:p w:rsidR="003C467E" w:rsidRDefault="003C467E">
      <w:pPr>
        <w:spacing w:line="360" w:lineRule="auto"/>
        <w:ind w:left="360"/>
        <w:jc w:val="both"/>
        <w:rPr>
          <w:rFonts w:ascii="Times New Roman" w:hAnsi="Times New Roman" w:cs="Times New Roman"/>
          <w:sz w:val="28"/>
          <w:szCs w:val="28"/>
        </w:rPr>
      </w:pPr>
      <w:r>
        <w:rPr>
          <w:rFonts w:ascii="Times New Roman" w:hAnsi="Times New Roman" w:cs="Times New Roman"/>
          <w:sz w:val="28"/>
          <w:szCs w:val="28"/>
        </w:rPr>
        <w:t>а) особенности костюма;</w:t>
      </w:r>
    </w:p>
    <w:p w:rsidR="003C467E" w:rsidRDefault="003C467E">
      <w:pPr>
        <w:spacing w:line="360" w:lineRule="auto"/>
        <w:ind w:left="360"/>
        <w:jc w:val="both"/>
        <w:rPr>
          <w:rFonts w:ascii="Times New Roman" w:hAnsi="Times New Roman" w:cs="Times New Roman"/>
          <w:sz w:val="28"/>
          <w:szCs w:val="28"/>
        </w:rPr>
      </w:pPr>
      <w:r>
        <w:rPr>
          <w:rFonts w:ascii="Times New Roman" w:hAnsi="Times New Roman" w:cs="Times New Roman"/>
          <w:sz w:val="28"/>
          <w:szCs w:val="28"/>
        </w:rPr>
        <w:t>б) осанка и походка;</w:t>
      </w:r>
    </w:p>
    <w:p w:rsidR="003C467E" w:rsidRDefault="003C467E">
      <w:pPr>
        <w:spacing w:line="360" w:lineRule="auto"/>
        <w:ind w:left="360"/>
        <w:jc w:val="both"/>
        <w:rPr>
          <w:rFonts w:ascii="Times New Roman" w:hAnsi="Times New Roman" w:cs="Times New Roman"/>
          <w:sz w:val="28"/>
          <w:szCs w:val="28"/>
        </w:rPr>
      </w:pPr>
      <w:r>
        <w:rPr>
          <w:rFonts w:ascii="Times New Roman" w:hAnsi="Times New Roman" w:cs="Times New Roman"/>
          <w:sz w:val="28"/>
          <w:szCs w:val="28"/>
        </w:rPr>
        <w:t>в) обращение с треуголкой, веером, тростью;</w:t>
      </w:r>
    </w:p>
    <w:p w:rsidR="003C467E" w:rsidRDefault="003C467E">
      <w:pPr>
        <w:spacing w:line="360" w:lineRule="auto"/>
        <w:ind w:left="360"/>
        <w:jc w:val="both"/>
        <w:rPr>
          <w:rFonts w:ascii="Times New Roman" w:hAnsi="Times New Roman" w:cs="Times New Roman"/>
          <w:sz w:val="28"/>
          <w:szCs w:val="28"/>
        </w:rPr>
      </w:pPr>
      <w:r>
        <w:rPr>
          <w:rFonts w:ascii="Times New Roman" w:hAnsi="Times New Roman" w:cs="Times New Roman"/>
          <w:sz w:val="28"/>
          <w:szCs w:val="28"/>
        </w:rPr>
        <w:t>г) лорнет</w:t>
      </w:r>
      <w:r w:rsidR="00D22AC8">
        <w:rPr>
          <w:rFonts w:ascii="Times New Roman" w:hAnsi="Times New Roman" w:cs="Times New Roman"/>
          <w:sz w:val="28"/>
          <w:szCs w:val="28"/>
        </w:rPr>
        <w:t>;</w:t>
      </w:r>
    </w:p>
    <w:p w:rsidR="003C467E" w:rsidRDefault="003C467E">
      <w:pPr>
        <w:spacing w:line="360" w:lineRule="auto"/>
        <w:ind w:left="360"/>
        <w:jc w:val="both"/>
        <w:rPr>
          <w:rFonts w:ascii="Times New Roman" w:hAnsi="Times New Roman" w:cs="Times New Roman"/>
          <w:sz w:val="28"/>
          <w:szCs w:val="28"/>
        </w:rPr>
      </w:pPr>
      <w:r>
        <w:rPr>
          <w:rFonts w:ascii="Times New Roman" w:hAnsi="Times New Roman" w:cs="Times New Roman"/>
          <w:sz w:val="28"/>
          <w:szCs w:val="28"/>
        </w:rPr>
        <w:t>д) табакерка;</w:t>
      </w:r>
    </w:p>
    <w:p w:rsidR="003C467E" w:rsidRDefault="0094501E" w:rsidP="0094501E">
      <w:pPr>
        <w:spacing w:line="360" w:lineRule="auto"/>
        <w:ind w:left="360"/>
        <w:jc w:val="both"/>
        <w:rPr>
          <w:rFonts w:ascii="Times New Roman" w:hAnsi="Times New Roman" w:cs="Times New Roman"/>
          <w:sz w:val="28"/>
          <w:szCs w:val="28"/>
        </w:rPr>
      </w:pPr>
      <w:r>
        <w:rPr>
          <w:rFonts w:ascii="Times New Roman" w:hAnsi="Times New Roman" w:cs="Times New Roman"/>
          <w:sz w:val="28"/>
          <w:szCs w:val="28"/>
        </w:rPr>
        <w:t>е) платок, кошелек.</w:t>
      </w:r>
    </w:p>
    <w:p w:rsidR="003C467E" w:rsidRDefault="003C467E">
      <w:pPr>
        <w:numPr>
          <w:ilvl w:val="0"/>
          <w:numId w:val="1"/>
        </w:numPr>
        <w:spacing w:line="360" w:lineRule="auto"/>
        <w:ind w:left="284" w:firstLine="0"/>
        <w:jc w:val="both"/>
        <w:rPr>
          <w:rFonts w:ascii="Times New Roman" w:hAnsi="Times New Roman" w:cs="Times New Roman"/>
          <w:sz w:val="28"/>
          <w:szCs w:val="28"/>
        </w:rPr>
      </w:pPr>
      <w:r>
        <w:rPr>
          <w:rFonts w:ascii="Times New Roman" w:hAnsi="Times New Roman" w:cs="Times New Roman"/>
          <w:sz w:val="28"/>
          <w:szCs w:val="28"/>
        </w:rPr>
        <w:t xml:space="preserve">Стилевые особенности в поведении русского и </w:t>
      </w:r>
      <w:proofErr w:type="gramStart"/>
      <w:r>
        <w:rPr>
          <w:rFonts w:ascii="Times New Roman" w:hAnsi="Times New Roman" w:cs="Times New Roman"/>
          <w:sz w:val="28"/>
          <w:szCs w:val="28"/>
        </w:rPr>
        <w:t>западно-европейского</w:t>
      </w:r>
      <w:proofErr w:type="gramEnd"/>
      <w:r>
        <w:rPr>
          <w:rFonts w:ascii="Times New Roman" w:hAnsi="Times New Roman" w:cs="Times New Roman"/>
          <w:sz w:val="28"/>
          <w:szCs w:val="28"/>
        </w:rPr>
        <w:t xml:space="preserve"> общества </w:t>
      </w:r>
      <w:r>
        <w:rPr>
          <w:rFonts w:ascii="Times New Roman" w:hAnsi="Times New Roman" w:cs="Times New Roman"/>
          <w:sz w:val="28"/>
          <w:szCs w:val="28"/>
          <w:lang w:val="en-US"/>
        </w:rPr>
        <w:t>XIX</w:t>
      </w:r>
      <w:r>
        <w:rPr>
          <w:rFonts w:ascii="Times New Roman" w:hAnsi="Times New Roman" w:cs="Times New Roman"/>
          <w:sz w:val="28"/>
          <w:szCs w:val="28"/>
        </w:rPr>
        <w:t xml:space="preserve"> – </w:t>
      </w:r>
      <w:r>
        <w:rPr>
          <w:rFonts w:ascii="Times New Roman" w:hAnsi="Times New Roman" w:cs="Times New Roman"/>
          <w:sz w:val="28"/>
          <w:szCs w:val="28"/>
          <w:lang w:val="en-US"/>
        </w:rPr>
        <w:t>XX</w:t>
      </w:r>
      <w:r w:rsidR="0094501E">
        <w:rPr>
          <w:rFonts w:ascii="Times New Roman" w:hAnsi="Times New Roman" w:cs="Times New Roman"/>
          <w:sz w:val="28"/>
          <w:szCs w:val="28"/>
        </w:rPr>
        <w:t xml:space="preserve"> в</w:t>
      </w:r>
      <w:r>
        <w:rPr>
          <w:rFonts w:ascii="Times New Roman" w:hAnsi="Times New Roman" w:cs="Times New Roman"/>
          <w:sz w:val="28"/>
          <w:szCs w:val="28"/>
        </w:rPr>
        <w:t>в.</w:t>
      </w:r>
      <w:r w:rsidR="0094501E">
        <w:rPr>
          <w:rFonts w:ascii="Times New Roman" w:hAnsi="Times New Roman" w:cs="Times New Roman"/>
          <w:sz w:val="28"/>
          <w:szCs w:val="28"/>
        </w:rPr>
        <w:t>:</w:t>
      </w:r>
    </w:p>
    <w:p w:rsidR="003C467E" w:rsidRDefault="003C467E">
      <w:pPr>
        <w:spacing w:line="360" w:lineRule="auto"/>
        <w:ind w:left="284"/>
        <w:jc w:val="both"/>
        <w:rPr>
          <w:rFonts w:ascii="Times New Roman" w:hAnsi="Times New Roman" w:cs="Times New Roman"/>
          <w:sz w:val="28"/>
          <w:szCs w:val="28"/>
        </w:rPr>
      </w:pPr>
      <w:r>
        <w:rPr>
          <w:rFonts w:ascii="Times New Roman" w:hAnsi="Times New Roman" w:cs="Times New Roman"/>
          <w:sz w:val="28"/>
          <w:szCs w:val="28"/>
        </w:rPr>
        <w:t>а) костюм, аксессуары костюма и обращение с ним;</w:t>
      </w:r>
    </w:p>
    <w:p w:rsidR="003C467E" w:rsidRDefault="003C467E">
      <w:pPr>
        <w:spacing w:line="360" w:lineRule="auto"/>
        <w:ind w:left="284"/>
        <w:jc w:val="both"/>
        <w:rPr>
          <w:rFonts w:ascii="Times New Roman" w:hAnsi="Times New Roman" w:cs="Times New Roman"/>
          <w:sz w:val="28"/>
          <w:szCs w:val="28"/>
        </w:rPr>
      </w:pPr>
      <w:r>
        <w:rPr>
          <w:rFonts w:ascii="Times New Roman" w:hAnsi="Times New Roman" w:cs="Times New Roman"/>
          <w:sz w:val="28"/>
          <w:szCs w:val="28"/>
        </w:rPr>
        <w:t>б) манеры, хороший тон в поведении за столом, при курении, на балу;</w:t>
      </w:r>
    </w:p>
    <w:p w:rsidR="003C467E" w:rsidRDefault="003C467E">
      <w:pPr>
        <w:spacing w:line="360" w:lineRule="auto"/>
        <w:ind w:left="284"/>
        <w:jc w:val="both"/>
        <w:rPr>
          <w:rFonts w:ascii="Times New Roman" w:hAnsi="Times New Roman" w:cs="Times New Roman"/>
          <w:sz w:val="28"/>
          <w:szCs w:val="28"/>
        </w:rPr>
      </w:pPr>
      <w:r>
        <w:rPr>
          <w:rFonts w:ascii="Times New Roman" w:hAnsi="Times New Roman" w:cs="Times New Roman"/>
          <w:sz w:val="28"/>
          <w:szCs w:val="28"/>
        </w:rPr>
        <w:lastRenderedPageBreak/>
        <w:t>в) как приготовить карточный стол;</w:t>
      </w:r>
    </w:p>
    <w:p w:rsidR="003C467E" w:rsidRDefault="003C467E">
      <w:pPr>
        <w:spacing w:line="360" w:lineRule="auto"/>
        <w:ind w:left="284"/>
        <w:jc w:val="both"/>
        <w:rPr>
          <w:rFonts w:ascii="Times New Roman" w:hAnsi="Times New Roman" w:cs="Times New Roman"/>
          <w:sz w:val="28"/>
          <w:szCs w:val="28"/>
        </w:rPr>
      </w:pPr>
      <w:r>
        <w:rPr>
          <w:rFonts w:ascii="Times New Roman" w:hAnsi="Times New Roman" w:cs="Times New Roman"/>
          <w:sz w:val="28"/>
          <w:szCs w:val="28"/>
        </w:rPr>
        <w:t>г) пластика русского офицера, светского мужчины, светской дамы, русской барышни, чиновника;</w:t>
      </w:r>
    </w:p>
    <w:p w:rsidR="003C467E" w:rsidRDefault="003C467E">
      <w:pPr>
        <w:spacing w:line="360" w:lineRule="auto"/>
        <w:ind w:left="284"/>
        <w:jc w:val="both"/>
        <w:rPr>
          <w:rFonts w:ascii="Times New Roman" w:hAnsi="Times New Roman" w:cs="Times New Roman"/>
          <w:sz w:val="28"/>
          <w:szCs w:val="28"/>
        </w:rPr>
      </w:pPr>
      <w:r>
        <w:rPr>
          <w:rFonts w:ascii="Times New Roman" w:hAnsi="Times New Roman" w:cs="Times New Roman"/>
          <w:sz w:val="28"/>
          <w:szCs w:val="28"/>
        </w:rPr>
        <w:t>д) обязанности и поведение домашней прислуги.</w:t>
      </w:r>
    </w:p>
    <w:p w:rsidR="003C467E" w:rsidRDefault="003C467E">
      <w:pPr>
        <w:numPr>
          <w:ilvl w:val="0"/>
          <w:numId w:val="1"/>
        </w:numPr>
        <w:spacing w:line="360" w:lineRule="auto"/>
        <w:ind w:left="284" w:firstLine="0"/>
        <w:jc w:val="both"/>
        <w:rPr>
          <w:rFonts w:ascii="Times New Roman" w:hAnsi="Times New Roman" w:cs="Times New Roman"/>
          <w:sz w:val="28"/>
          <w:szCs w:val="28"/>
        </w:rPr>
      </w:pPr>
      <w:r>
        <w:rPr>
          <w:rFonts w:ascii="Times New Roman" w:hAnsi="Times New Roman" w:cs="Times New Roman"/>
          <w:sz w:val="28"/>
          <w:szCs w:val="28"/>
        </w:rPr>
        <w:t>Этюды.</w:t>
      </w:r>
    </w:p>
    <w:p w:rsidR="003C467E" w:rsidRDefault="003C467E">
      <w:pPr>
        <w:numPr>
          <w:ilvl w:val="0"/>
          <w:numId w:val="1"/>
        </w:numPr>
        <w:spacing w:line="360" w:lineRule="auto"/>
        <w:ind w:left="284" w:firstLine="0"/>
        <w:jc w:val="both"/>
        <w:rPr>
          <w:rFonts w:ascii="Times New Roman" w:hAnsi="Times New Roman" w:cs="Times New Roman"/>
          <w:sz w:val="28"/>
          <w:szCs w:val="28"/>
        </w:rPr>
      </w:pPr>
      <w:r>
        <w:rPr>
          <w:rFonts w:ascii="Times New Roman" w:hAnsi="Times New Roman" w:cs="Times New Roman"/>
          <w:sz w:val="28"/>
          <w:szCs w:val="28"/>
        </w:rPr>
        <w:t>Импровизация.</w:t>
      </w:r>
    </w:p>
    <w:p w:rsidR="00900C8F" w:rsidRPr="00346B69" w:rsidRDefault="003C467E" w:rsidP="00900C8F">
      <w:pPr>
        <w:numPr>
          <w:ilvl w:val="0"/>
          <w:numId w:val="1"/>
        </w:numPr>
        <w:spacing w:line="360" w:lineRule="auto"/>
        <w:ind w:left="284" w:firstLine="0"/>
        <w:jc w:val="both"/>
        <w:rPr>
          <w:rFonts w:ascii="Times New Roman" w:hAnsi="Times New Roman" w:cs="Times New Roman"/>
          <w:sz w:val="28"/>
          <w:szCs w:val="28"/>
        </w:rPr>
      </w:pPr>
      <w:r>
        <w:rPr>
          <w:rFonts w:ascii="Times New Roman" w:hAnsi="Times New Roman" w:cs="Times New Roman"/>
          <w:sz w:val="28"/>
          <w:szCs w:val="28"/>
        </w:rPr>
        <w:t>Этюды-задания совместно с педагогами по предмету «Основы актерского мастерства».</w:t>
      </w:r>
    </w:p>
    <w:p w:rsidR="003C467E" w:rsidRDefault="003C467E" w:rsidP="0082586E">
      <w:pPr>
        <w:pStyle w:val="12"/>
        <w:spacing w:line="276" w:lineRule="auto"/>
        <w:ind w:left="0" w:firstLine="709"/>
        <w:jc w:val="both"/>
        <w:rPr>
          <w:rFonts w:ascii="Times New Roman" w:hAnsi="Times New Roman" w:cs="Times New Roman"/>
          <w:b/>
          <w:sz w:val="28"/>
          <w:szCs w:val="28"/>
        </w:rPr>
      </w:pPr>
      <w:r>
        <w:rPr>
          <w:rFonts w:ascii="Times New Roman" w:hAnsi="Times New Roman" w:cs="Times New Roman"/>
          <w:b/>
          <w:sz w:val="28"/>
          <w:szCs w:val="28"/>
        </w:rPr>
        <w:t>Тема 14. Работа над этюдами</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Задача – проверка готовности актера использовать знания и умения, приобретенные на уроках сценического движения, при решении творческой задачи.</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Понятие пластического этюда на уроках сценического движения:</w:t>
      </w:r>
    </w:p>
    <w:p w:rsidR="003C467E" w:rsidRDefault="00537B7D">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этюды на заданную тему, музыку, ситуацию;</w:t>
      </w:r>
    </w:p>
    <w:p w:rsidR="003C467E" w:rsidRDefault="00537B7D">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эксцентрический этюд;</w:t>
      </w:r>
    </w:p>
    <w:p w:rsidR="003C467E" w:rsidRDefault="00537B7D">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 xml:space="preserve">этюды на основе драматургии. </w:t>
      </w:r>
    </w:p>
    <w:p w:rsidR="003C467E" w:rsidRDefault="003C467E" w:rsidP="0082586E">
      <w:pPr>
        <w:rPr>
          <w:rFonts w:ascii="Times New Roman" w:hAnsi="Times New Roman" w:cs="Times New Roman"/>
          <w:sz w:val="16"/>
          <w:szCs w:val="16"/>
        </w:rPr>
      </w:pPr>
    </w:p>
    <w:p w:rsidR="00900C8F" w:rsidRPr="0082586E" w:rsidRDefault="00900C8F" w:rsidP="0082586E">
      <w:pPr>
        <w:rPr>
          <w:rFonts w:ascii="Times New Roman" w:hAnsi="Times New Roman" w:cs="Times New Roman"/>
          <w:sz w:val="16"/>
          <w:szCs w:val="16"/>
        </w:rPr>
      </w:pPr>
    </w:p>
    <w:p w:rsidR="003C467E" w:rsidRDefault="003C467E" w:rsidP="009809E5">
      <w:pPr>
        <w:spacing w:line="360" w:lineRule="auto"/>
        <w:jc w:val="center"/>
        <w:rPr>
          <w:rFonts w:ascii="Times New Roman" w:hAnsi="Times New Roman" w:cs="Times New Roman"/>
          <w:sz w:val="28"/>
          <w:szCs w:val="28"/>
        </w:rPr>
      </w:pPr>
      <w:r>
        <w:rPr>
          <w:rFonts w:ascii="Times New Roman" w:hAnsi="Times New Roman" w:cs="Times New Roman"/>
          <w:b/>
          <w:sz w:val="28"/>
          <w:szCs w:val="28"/>
          <w:lang w:val="en-US"/>
        </w:rPr>
        <w:t>IV</w:t>
      </w:r>
      <w:r>
        <w:rPr>
          <w:rFonts w:ascii="Times New Roman" w:hAnsi="Times New Roman" w:cs="Times New Roman"/>
          <w:b/>
          <w:sz w:val="28"/>
          <w:szCs w:val="28"/>
        </w:rPr>
        <w:t>.</w:t>
      </w:r>
      <w:r>
        <w:rPr>
          <w:rFonts w:ascii="Times New Roman" w:hAnsi="Times New Roman"/>
          <w:b/>
          <w:sz w:val="28"/>
          <w:szCs w:val="28"/>
        </w:rPr>
        <w:t xml:space="preserve"> </w:t>
      </w:r>
      <w:r w:rsidR="004F1135">
        <w:rPr>
          <w:rFonts w:ascii="Times New Roman" w:hAnsi="Times New Roman"/>
          <w:b/>
          <w:sz w:val="28"/>
          <w:szCs w:val="28"/>
        </w:rPr>
        <w:t>ТРЕБОВАНИЯ К УРОВНЮ ПОДГОТОВКИ ОБУЧАЮЩИХСЯ</w:t>
      </w:r>
    </w:p>
    <w:p w:rsidR="003C467E" w:rsidRDefault="003C467E" w:rsidP="009809E5">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Полученные в процессе обучения навыки реализуются учащимися в конкретной творческой работе, которая показывается на зачете или контрольном уроке в конце каждого года обучения.</w:t>
      </w:r>
      <w:r>
        <w:rPr>
          <w:rFonts w:ascii="Times New Roman" w:hAnsi="Times New Roman" w:cs="Times New Roman"/>
          <w:sz w:val="28"/>
          <w:szCs w:val="28"/>
        </w:rPr>
        <w:tab/>
      </w:r>
    </w:p>
    <w:p w:rsidR="003C467E" w:rsidRDefault="003C467E" w:rsidP="009809E5">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Обучающиеся, освоившие программу должны обладать следующими знаниями, умениями и навыками:</w:t>
      </w:r>
    </w:p>
    <w:p w:rsidR="003C467E" w:rsidRDefault="00537B7D" w:rsidP="009809E5">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необходимыми знаниями в области физической культуры и техники безопасности при исполнении пластических заданий на сцене;</w:t>
      </w:r>
    </w:p>
    <w:p w:rsidR="003C467E" w:rsidRDefault="00537B7D">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знаниями технических приемов сценического движения, в том числе с использованием различных театральных аксессуаров (шляпы, трости, плаща и др.) для создания художественного образа;</w:t>
      </w:r>
    </w:p>
    <w:p w:rsidR="003C467E" w:rsidRDefault="00537B7D">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знаниями профессиональной терминологии;</w:t>
      </w:r>
    </w:p>
    <w:p w:rsidR="003C467E" w:rsidRDefault="00537B7D">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3C467E">
        <w:rPr>
          <w:rFonts w:ascii="Times New Roman" w:hAnsi="Times New Roman" w:cs="Times New Roman"/>
          <w:sz w:val="28"/>
          <w:szCs w:val="28"/>
        </w:rPr>
        <w:t>умением использовать элементы пластической техники при создании художественного образа;</w:t>
      </w:r>
    </w:p>
    <w:p w:rsidR="003C467E" w:rsidRDefault="00537B7D">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умением использовать технические приемы сценического движения, в том числе с использованием различных театральных аксессуаров (шляпы, трости, плаща и др.) для создания художественного образа;</w:t>
      </w:r>
    </w:p>
    <w:p w:rsidR="003C467E" w:rsidRDefault="00537B7D">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умением распределять движения во времени и пространстве;</w:t>
      </w:r>
    </w:p>
    <w:p w:rsidR="003C467E" w:rsidRDefault="00537B7D">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навыками владения средствами пластической выразительности, комплексом физических упражнений.</w:t>
      </w:r>
    </w:p>
    <w:p w:rsidR="003C467E" w:rsidRDefault="003C467E">
      <w:pPr>
        <w:jc w:val="both"/>
        <w:rPr>
          <w:rFonts w:ascii="Times New Roman" w:hAnsi="Times New Roman" w:cs="Times New Roman"/>
          <w:sz w:val="28"/>
          <w:szCs w:val="28"/>
        </w:rPr>
      </w:pPr>
      <w:r>
        <w:rPr>
          <w:rFonts w:ascii="Times New Roman" w:hAnsi="Times New Roman" w:cs="Times New Roman"/>
          <w:sz w:val="28"/>
          <w:szCs w:val="28"/>
        </w:rPr>
        <w:tab/>
      </w:r>
    </w:p>
    <w:p w:rsidR="00900C8F" w:rsidRPr="0082586E" w:rsidRDefault="00900C8F">
      <w:pPr>
        <w:jc w:val="both"/>
        <w:rPr>
          <w:rFonts w:ascii="Times New Roman" w:hAnsi="Times New Roman" w:cs="Times New Roman"/>
          <w:sz w:val="16"/>
          <w:szCs w:val="16"/>
        </w:rPr>
      </w:pPr>
    </w:p>
    <w:p w:rsidR="003C467E" w:rsidRDefault="003C467E">
      <w:pPr>
        <w:spacing w:line="360" w:lineRule="auto"/>
        <w:jc w:val="center"/>
        <w:rPr>
          <w:rFonts w:ascii="Times New Roman" w:hAnsi="Times New Roman" w:cs="Times New Roman"/>
          <w:b/>
          <w:sz w:val="28"/>
          <w:szCs w:val="28"/>
        </w:rPr>
      </w:pPr>
      <w:r>
        <w:rPr>
          <w:rFonts w:ascii="Times New Roman" w:hAnsi="Times New Roman" w:cs="Times New Roman"/>
          <w:b/>
          <w:sz w:val="28"/>
          <w:szCs w:val="28"/>
          <w:lang w:val="en-US"/>
        </w:rPr>
        <w:t>V</w:t>
      </w:r>
      <w:r>
        <w:rPr>
          <w:rFonts w:ascii="Times New Roman" w:hAnsi="Times New Roman" w:cs="Times New Roman"/>
          <w:b/>
          <w:sz w:val="28"/>
          <w:szCs w:val="28"/>
        </w:rPr>
        <w:t>. ФОРМЫ И МЕТОДЫ КОНТРОЛЯ, СИСТЕМА ОЦЕНОК</w:t>
      </w:r>
    </w:p>
    <w:p w:rsidR="003C467E" w:rsidRPr="0094501E" w:rsidRDefault="003C467E" w:rsidP="0094501E">
      <w:pPr>
        <w:pStyle w:val="14"/>
        <w:spacing w:line="360" w:lineRule="auto"/>
        <w:jc w:val="center"/>
        <w:rPr>
          <w:rFonts w:ascii="Times New Roman" w:hAnsi="Times New Roman"/>
          <w:b/>
          <w:i/>
          <w:sz w:val="28"/>
          <w:szCs w:val="28"/>
        </w:rPr>
      </w:pPr>
      <w:r>
        <w:rPr>
          <w:rFonts w:ascii="Times New Roman" w:hAnsi="Times New Roman"/>
          <w:b/>
          <w:i/>
          <w:sz w:val="28"/>
          <w:szCs w:val="28"/>
        </w:rPr>
        <w:t>Аттестация</w:t>
      </w:r>
      <w:r w:rsidR="0094501E">
        <w:rPr>
          <w:rFonts w:ascii="Times New Roman" w:hAnsi="Times New Roman"/>
          <w:b/>
          <w:i/>
          <w:sz w:val="28"/>
          <w:szCs w:val="28"/>
        </w:rPr>
        <w:t>: цели, виды, форма, содержание</w:t>
      </w:r>
    </w:p>
    <w:p w:rsidR="003C467E" w:rsidRDefault="003C467E">
      <w:pPr>
        <w:spacing w:line="360" w:lineRule="auto"/>
        <w:jc w:val="both"/>
        <w:rPr>
          <w:rFonts w:ascii="Times New Roman" w:hAnsi="Times New Roman" w:cs="Times New Roman"/>
          <w:sz w:val="28"/>
          <w:szCs w:val="28"/>
        </w:rPr>
      </w:pPr>
      <w:r>
        <w:rPr>
          <w:rFonts w:ascii="Times New Roman" w:hAnsi="Times New Roman" w:cs="Times New Roman"/>
          <w:sz w:val="28"/>
          <w:szCs w:val="28"/>
        </w:rPr>
        <w:tab/>
        <w:t>Контроль знаний, умений и навыков обучающихся обеспечивает оперативное управление учебным процессом и выполняет обучающую, проверочную, воспитательную и корректирующую функции.</w:t>
      </w:r>
    </w:p>
    <w:p w:rsidR="003C467E" w:rsidRDefault="003C467E">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Текущий контроль знаний учащихся осуществляется педагогом практически на всех занятиях. Необходимым условием обучения сценическому движению является последовательное, детальное освоение обучающимися всех этапов учебной работы.</w:t>
      </w:r>
    </w:p>
    <w:p w:rsidR="003C467E" w:rsidRDefault="003C467E">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В конце каждого учебного года после предварительной консультации проводится контрольный урок или зачет с дифференцированной оценкой. Контрольные уроки и зачеты проводятся в форме открытых показов в счет аудиторного времени, предусмотренного на сценическое движение.</w:t>
      </w:r>
    </w:p>
    <w:p w:rsidR="003C467E" w:rsidRDefault="003C467E">
      <w:pPr>
        <w:spacing w:line="360" w:lineRule="auto"/>
        <w:ind w:hanging="142"/>
        <w:jc w:val="center"/>
        <w:rPr>
          <w:rFonts w:ascii="Times New Roman" w:hAnsi="Times New Roman" w:cs="Times New Roman"/>
          <w:b/>
          <w:i/>
          <w:sz w:val="28"/>
          <w:szCs w:val="28"/>
        </w:rPr>
      </w:pPr>
      <w:r>
        <w:rPr>
          <w:rFonts w:ascii="Times New Roman" w:hAnsi="Times New Roman" w:cs="Times New Roman"/>
          <w:b/>
          <w:i/>
          <w:sz w:val="28"/>
          <w:szCs w:val="28"/>
        </w:rPr>
        <w:t>Критерии оценок</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Качество подготовки обучающихся оценивается по </w:t>
      </w:r>
      <w:r w:rsidR="00537B7D">
        <w:rPr>
          <w:rFonts w:ascii="Times New Roman" w:hAnsi="Times New Roman" w:cs="Times New Roman"/>
          <w:sz w:val="28"/>
          <w:szCs w:val="28"/>
        </w:rPr>
        <w:t>пятибалльной шкале: 5 (отлично),</w:t>
      </w:r>
      <w:r>
        <w:rPr>
          <w:rFonts w:ascii="Times New Roman" w:hAnsi="Times New Roman" w:cs="Times New Roman"/>
          <w:sz w:val="28"/>
          <w:szCs w:val="28"/>
        </w:rPr>
        <w:t xml:space="preserve"> 4 (хорошо), 3 (удовлетворительно), 2 (неудовлетворительно).</w:t>
      </w:r>
    </w:p>
    <w:p w:rsidR="003C467E" w:rsidRDefault="003C467E">
      <w:pPr>
        <w:spacing w:line="360" w:lineRule="auto"/>
        <w:ind w:firstLine="709"/>
        <w:jc w:val="both"/>
        <w:rPr>
          <w:rFonts w:ascii="Times New Roman" w:hAnsi="Times New Roman" w:cs="Times New Roman"/>
          <w:sz w:val="28"/>
          <w:szCs w:val="28"/>
        </w:rPr>
      </w:pPr>
      <w:r w:rsidRPr="00537B7D">
        <w:rPr>
          <w:rFonts w:ascii="Times New Roman" w:hAnsi="Times New Roman" w:cs="Times New Roman"/>
          <w:i/>
          <w:sz w:val="28"/>
          <w:szCs w:val="28"/>
        </w:rPr>
        <w:t>5 (отлично)</w:t>
      </w:r>
      <w:r>
        <w:rPr>
          <w:rFonts w:ascii="Times New Roman" w:hAnsi="Times New Roman" w:cs="Times New Roman"/>
          <w:sz w:val="28"/>
          <w:szCs w:val="28"/>
        </w:rPr>
        <w:t xml:space="preserve"> – качественное, осмысленное исполнение упражнений и освоение сценических навыков.</w:t>
      </w:r>
    </w:p>
    <w:p w:rsidR="003C467E" w:rsidRDefault="003C467E">
      <w:pPr>
        <w:spacing w:line="360" w:lineRule="auto"/>
        <w:ind w:firstLine="709"/>
        <w:jc w:val="both"/>
        <w:rPr>
          <w:rFonts w:ascii="Times New Roman" w:hAnsi="Times New Roman" w:cs="Times New Roman"/>
          <w:sz w:val="28"/>
          <w:szCs w:val="28"/>
        </w:rPr>
      </w:pPr>
      <w:r w:rsidRPr="00537B7D">
        <w:rPr>
          <w:rFonts w:ascii="Times New Roman" w:hAnsi="Times New Roman" w:cs="Times New Roman"/>
          <w:i/>
          <w:sz w:val="28"/>
          <w:szCs w:val="28"/>
        </w:rPr>
        <w:t xml:space="preserve">4 (хорошо) </w:t>
      </w:r>
      <w:r>
        <w:rPr>
          <w:rFonts w:ascii="Times New Roman" w:hAnsi="Times New Roman" w:cs="Times New Roman"/>
          <w:sz w:val="28"/>
          <w:szCs w:val="28"/>
        </w:rPr>
        <w:t>– грамотное исполнение с небольшими недочетами.</w:t>
      </w:r>
    </w:p>
    <w:p w:rsidR="003C467E" w:rsidRDefault="003C467E">
      <w:pPr>
        <w:spacing w:line="360" w:lineRule="auto"/>
        <w:ind w:firstLine="709"/>
        <w:jc w:val="both"/>
        <w:rPr>
          <w:rFonts w:ascii="Times New Roman" w:hAnsi="Times New Roman" w:cs="Times New Roman"/>
          <w:sz w:val="28"/>
          <w:szCs w:val="28"/>
        </w:rPr>
      </w:pPr>
      <w:r w:rsidRPr="00537B7D">
        <w:rPr>
          <w:rFonts w:ascii="Times New Roman" w:hAnsi="Times New Roman" w:cs="Times New Roman"/>
          <w:i/>
          <w:sz w:val="28"/>
          <w:szCs w:val="28"/>
        </w:rPr>
        <w:lastRenderedPageBreak/>
        <w:t>3 (удовлетворительно)</w:t>
      </w:r>
      <w:r>
        <w:rPr>
          <w:rFonts w:ascii="Times New Roman" w:hAnsi="Times New Roman" w:cs="Times New Roman"/>
          <w:sz w:val="28"/>
          <w:szCs w:val="28"/>
        </w:rPr>
        <w:t xml:space="preserve"> – исполнение с большим количеством недостатков, слабая физическая подготовка.</w:t>
      </w:r>
    </w:p>
    <w:p w:rsidR="003C467E" w:rsidRDefault="003C467E">
      <w:pPr>
        <w:spacing w:line="360" w:lineRule="auto"/>
        <w:ind w:firstLine="709"/>
        <w:jc w:val="both"/>
        <w:rPr>
          <w:rFonts w:ascii="Times New Roman" w:hAnsi="Times New Roman" w:cs="Times New Roman"/>
          <w:sz w:val="28"/>
          <w:szCs w:val="28"/>
        </w:rPr>
      </w:pPr>
      <w:r w:rsidRPr="00537B7D">
        <w:rPr>
          <w:rFonts w:ascii="Times New Roman" w:hAnsi="Times New Roman" w:cs="Times New Roman"/>
          <w:i/>
          <w:sz w:val="28"/>
          <w:szCs w:val="28"/>
        </w:rPr>
        <w:t>2 (неудовлетворительно)</w:t>
      </w:r>
      <w:r>
        <w:rPr>
          <w:rFonts w:ascii="Times New Roman" w:hAnsi="Times New Roman" w:cs="Times New Roman"/>
          <w:sz w:val="28"/>
          <w:szCs w:val="28"/>
        </w:rPr>
        <w:t xml:space="preserve"> – непонимание материала и отсутствие психофизического развития в данном предмете.</w:t>
      </w:r>
    </w:p>
    <w:p w:rsidR="003C467E" w:rsidRDefault="003C467E">
      <w:pPr>
        <w:pStyle w:val="14"/>
        <w:spacing w:line="360" w:lineRule="auto"/>
        <w:jc w:val="center"/>
        <w:rPr>
          <w:rFonts w:ascii="Times New Roman" w:hAnsi="Times New Roman"/>
          <w:b/>
          <w:i/>
          <w:sz w:val="28"/>
          <w:szCs w:val="28"/>
        </w:rPr>
      </w:pPr>
      <w:r>
        <w:rPr>
          <w:rFonts w:ascii="Times New Roman" w:hAnsi="Times New Roman"/>
          <w:b/>
          <w:i/>
          <w:sz w:val="28"/>
          <w:szCs w:val="28"/>
        </w:rPr>
        <w:t xml:space="preserve"> Контрольные требования на разных этапах обучения</w:t>
      </w:r>
    </w:p>
    <w:p w:rsidR="003C467E" w:rsidRDefault="00272133">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контрольные уроки в конце 2 и 3 классов;</w:t>
      </w:r>
    </w:p>
    <w:p w:rsidR="003C467E" w:rsidRDefault="00272133">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зачеты в конце 4 и 5 классов.</w:t>
      </w:r>
    </w:p>
    <w:p w:rsidR="003C467E" w:rsidRDefault="003C467E">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На контрольные уроки педагог обязательно выносит тренинги. Оценивается точность и понимание выполняемых упражнений. На контрольные уроки могут быть вынесены комбинации из освоенных навыков. Очень важно, чтобы контрольные уроки были </w:t>
      </w:r>
      <w:r w:rsidR="0094501E">
        <w:rPr>
          <w:rFonts w:ascii="Times New Roman" w:hAnsi="Times New Roman" w:cs="Times New Roman"/>
          <w:sz w:val="28"/>
          <w:szCs w:val="28"/>
        </w:rPr>
        <w:t>вы</w:t>
      </w:r>
      <w:r>
        <w:rPr>
          <w:rFonts w:ascii="Times New Roman" w:hAnsi="Times New Roman" w:cs="Times New Roman"/>
          <w:sz w:val="28"/>
          <w:szCs w:val="28"/>
        </w:rPr>
        <w:t>строены преподавателем.</w:t>
      </w:r>
    </w:p>
    <w:p w:rsidR="003C467E" w:rsidRDefault="003C467E">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На зачеты выносят также разделы различных тренингов, освоенные навыки и умения в форме комбинаций или композиций.</w:t>
      </w:r>
    </w:p>
    <w:p w:rsidR="003C467E" w:rsidRDefault="003C467E">
      <w:pPr>
        <w:spacing w:line="360" w:lineRule="auto"/>
        <w:ind w:firstLine="708"/>
        <w:jc w:val="both"/>
        <w:rPr>
          <w:rFonts w:ascii="Times New Roman" w:hAnsi="Times New Roman" w:cs="Times New Roman"/>
          <w:i/>
          <w:sz w:val="28"/>
          <w:szCs w:val="28"/>
        </w:rPr>
      </w:pPr>
      <w:r>
        <w:rPr>
          <w:rFonts w:ascii="Times New Roman" w:hAnsi="Times New Roman" w:cs="Times New Roman"/>
          <w:i/>
          <w:sz w:val="28"/>
          <w:szCs w:val="28"/>
        </w:rPr>
        <w:t>Форма контроля дополнительного года обучения:</w:t>
      </w:r>
    </w:p>
    <w:p w:rsidR="003C467E" w:rsidRDefault="00272133">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зачет в конце 6 класса.</w:t>
      </w:r>
    </w:p>
    <w:p w:rsidR="003C467E" w:rsidRDefault="003C467E">
      <w:pPr>
        <w:pStyle w:val="12"/>
        <w:spacing w:line="360" w:lineRule="auto"/>
        <w:ind w:left="0" w:firstLine="566"/>
        <w:jc w:val="both"/>
        <w:rPr>
          <w:rFonts w:ascii="Times New Roman" w:hAnsi="Times New Roman" w:cs="Times New Roman"/>
          <w:sz w:val="28"/>
          <w:szCs w:val="28"/>
        </w:rPr>
      </w:pPr>
      <w:r>
        <w:rPr>
          <w:rFonts w:ascii="Times New Roman" w:hAnsi="Times New Roman" w:cs="Times New Roman"/>
          <w:sz w:val="28"/>
          <w:szCs w:val="28"/>
        </w:rPr>
        <w:t>На зачет в конце дополнительного года обучения выносится этюдная работа, где происходит проверка готовности актера использовать знания и умения, приобретенные на уроках сценического движения, при решении творческой задачи.</w:t>
      </w:r>
    </w:p>
    <w:p w:rsidR="003C467E" w:rsidRDefault="003C467E">
      <w:pPr>
        <w:pStyle w:val="12"/>
        <w:spacing w:line="360" w:lineRule="auto"/>
        <w:ind w:left="142" w:firstLine="566"/>
        <w:jc w:val="both"/>
        <w:rPr>
          <w:rFonts w:ascii="Times New Roman" w:hAnsi="Times New Roman" w:cs="Times New Roman"/>
          <w:sz w:val="28"/>
          <w:szCs w:val="28"/>
        </w:rPr>
      </w:pPr>
    </w:p>
    <w:p w:rsidR="003C467E" w:rsidRDefault="003C467E" w:rsidP="009809E5">
      <w:pPr>
        <w:spacing w:line="360" w:lineRule="auto"/>
        <w:jc w:val="center"/>
        <w:rPr>
          <w:rFonts w:ascii="Times New Roman" w:hAnsi="Times New Roman" w:cs="Times New Roman"/>
          <w:b/>
          <w:sz w:val="28"/>
          <w:szCs w:val="28"/>
        </w:rPr>
      </w:pPr>
      <w:r>
        <w:rPr>
          <w:rFonts w:ascii="Times New Roman" w:hAnsi="Times New Roman" w:cs="Times New Roman"/>
          <w:b/>
          <w:sz w:val="28"/>
          <w:szCs w:val="28"/>
          <w:lang w:val="en-US"/>
        </w:rPr>
        <w:t>VI</w:t>
      </w:r>
      <w:r>
        <w:rPr>
          <w:rFonts w:ascii="Times New Roman" w:hAnsi="Times New Roman" w:cs="Times New Roman"/>
          <w:b/>
          <w:sz w:val="28"/>
          <w:szCs w:val="28"/>
        </w:rPr>
        <w:t>. МЕТОДИЧЕСКОЕ ОБЕСПЕЧЕНИЕ УЧЕБНОГО ПРОЦЕССА</w:t>
      </w:r>
    </w:p>
    <w:p w:rsidR="003C467E" w:rsidRDefault="003C467E" w:rsidP="0082586E">
      <w:pPr>
        <w:spacing w:line="276" w:lineRule="auto"/>
        <w:jc w:val="center"/>
        <w:rPr>
          <w:rFonts w:ascii="Times New Roman" w:hAnsi="Times New Roman" w:cs="Times New Roman"/>
          <w:b/>
          <w:i/>
          <w:sz w:val="28"/>
          <w:szCs w:val="28"/>
        </w:rPr>
      </w:pPr>
      <w:r>
        <w:rPr>
          <w:rFonts w:ascii="Times New Roman" w:hAnsi="Times New Roman" w:cs="Times New Roman"/>
          <w:b/>
          <w:i/>
          <w:sz w:val="28"/>
          <w:szCs w:val="28"/>
        </w:rPr>
        <w:t>Методические рекомендации преподавателям</w:t>
      </w:r>
    </w:p>
    <w:p w:rsidR="003C467E" w:rsidRDefault="003C467E" w:rsidP="009809E5">
      <w:pPr>
        <w:spacing w:line="360" w:lineRule="auto"/>
        <w:jc w:val="both"/>
        <w:rPr>
          <w:rFonts w:ascii="Times New Roman" w:hAnsi="Times New Roman" w:cs="Times New Roman"/>
          <w:sz w:val="28"/>
          <w:szCs w:val="28"/>
        </w:rPr>
      </w:pPr>
      <w:r>
        <w:rPr>
          <w:rFonts w:ascii="Times New Roman" w:hAnsi="Times New Roman"/>
          <w:sz w:val="28"/>
          <w:szCs w:val="28"/>
        </w:rPr>
        <w:tab/>
      </w:r>
      <w:r>
        <w:rPr>
          <w:rFonts w:ascii="Times New Roman" w:hAnsi="Times New Roman" w:cs="Times New Roman"/>
          <w:sz w:val="28"/>
          <w:szCs w:val="28"/>
        </w:rPr>
        <w:t>Необходимым условием подготовки актера всегда было всестороннее пластическое развитие.</w:t>
      </w:r>
    </w:p>
    <w:p w:rsidR="003C467E" w:rsidRDefault="003C467E" w:rsidP="009809E5">
      <w:pPr>
        <w:spacing w:line="360" w:lineRule="auto"/>
        <w:jc w:val="both"/>
        <w:rPr>
          <w:rFonts w:ascii="Times New Roman" w:hAnsi="Times New Roman" w:cs="Times New Roman"/>
          <w:sz w:val="28"/>
          <w:szCs w:val="28"/>
        </w:rPr>
      </w:pPr>
      <w:r>
        <w:rPr>
          <w:rFonts w:ascii="Times New Roman" w:hAnsi="Times New Roman" w:cs="Times New Roman"/>
          <w:sz w:val="28"/>
          <w:szCs w:val="28"/>
        </w:rPr>
        <w:tab/>
        <w:t>В современной актерской школе недостаточно только физической подготовленности учащегося. Скованность движения, мышечный зажим, неверная осанка или походка – это только малая часть физических недостатков, с которыми педагог сталкивается на первом этапе обучения.</w:t>
      </w:r>
    </w:p>
    <w:p w:rsidR="003C467E" w:rsidRDefault="003C467E" w:rsidP="009809E5">
      <w:pPr>
        <w:spacing w:line="360" w:lineRule="auto"/>
        <w:jc w:val="both"/>
        <w:rPr>
          <w:rFonts w:ascii="Times New Roman" w:hAnsi="Times New Roman" w:cs="Times New Roman"/>
          <w:sz w:val="28"/>
          <w:szCs w:val="28"/>
        </w:rPr>
      </w:pPr>
      <w:r>
        <w:rPr>
          <w:rFonts w:ascii="Times New Roman" w:hAnsi="Times New Roman" w:cs="Times New Roman"/>
          <w:sz w:val="28"/>
          <w:szCs w:val="28"/>
        </w:rPr>
        <w:tab/>
        <w:t xml:space="preserve">На занятиях педагог должен учитывать характерные особенности каждой группы. Это опорно-двигательная и суставно-связочная система. </w:t>
      </w:r>
      <w:r>
        <w:rPr>
          <w:rFonts w:ascii="Times New Roman" w:hAnsi="Times New Roman" w:cs="Times New Roman"/>
          <w:sz w:val="28"/>
          <w:szCs w:val="28"/>
        </w:rPr>
        <w:lastRenderedPageBreak/>
        <w:t>Возрастное развитие учащихся зависит от многих внутренних и внешних факторов. И уровень физических нагрузок может повлиять как на физическое естественное развитие учащегося, так и на задержку. Развитие костно-мышечной системы тесно связано с индивидуальностью учащихся. И педагог должен иметь индивидуальный подход к каждому обучающемуся.</w:t>
      </w:r>
    </w:p>
    <w:p w:rsidR="003C467E" w:rsidRDefault="003C467E">
      <w:pPr>
        <w:spacing w:line="360" w:lineRule="auto"/>
        <w:jc w:val="both"/>
        <w:rPr>
          <w:rFonts w:ascii="Times New Roman" w:hAnsi="Times New Roman" w:cs="Times New Roman"/>
          <w:sz w:val="28"/>
          <w:szCs w:val="28"/>
        </w:rPr>
      </w:pPr>
      <w:r>
        <w:rPr>
          <w:rFonts w:ascii="Times New Roman" w:hAnsi="Times New Roman" w:cs="Times New Roman"/>
          <w:sz w:val="28"/>
          <w:szCs w:val="28"/>
        </w:rPr>
        <w:tab/>
        <w:t>В отличие от спорта здесь нет задачи достижения тех или иных результатов. Задача педагога по сценическому движению научить чувствовать свое тело и движения, развивать психофизические качества. Особое внимание надо уделять правильной осанке учащихся.</w:t>
      </w:r>
    </w:p>
    <w:p w:rsidR="003C467E" w:rsidRDefault="003C467E">
      <w:pPr>
        <w:spacing w:line="360" w:lineRule="auto"/>
        <w:jc w:val="both"/>
        <w:rPr>
          <w:rFonts w:ascii="Times New Roman" w:hAnsi="Times New Roman" w:cs="Times New Roman"/>
          <w:sz w:val="28"/>
          <w:szCs w:val="28"/>
        </w:rPr>
      </w:pPr>
      <w:r>
        <w:rPr>
          <w:rFonts w:ascii="Times New Roman" w:hAnsi="Times New Roman" w:cs="Times New Roman"/>
          <w:sz w:val="28"/>
          <w:szCs w:val="28"/>
        </w:rPr>
        <w:tab/>
        <w:t>Главная причина плохой осанки – искривление позвоночника. Осанка неразрывно связана со здоровьем человека. Нормальный позвоночник выдерживает физические нагрузки, сохраняет гибкость и подвижность.</w:t>
      </w:r>
    </w:p>
    <w:p w:rsidR="003C467E" w:rsidRDefault="003C467E">
      <w:pPr>
        <w:spacing w:line="360" w:lineRule="auto"/>
        <w:jc w:val="both"/>
        <w:rPr>
          <w:rFonts w:ascii="Times New Roman" w:hAnsi="Times New Roman" w:cs="Times New Roman"/>
          <w:sz w:val="28"/>
          <w:szCs w:val="28"/>
        </w:rPr>
      </w:pPr>
      <w:r>
        <w:rPr>
          <w:rFonts w:ascii="Times New Roman" w:hAnsi="Times New Roman" w:cs="Times New Roman"/>
          <w:sz w:val="28"/>
          <w:szCs w:val="28"/>
        </w:rPr>
        <w:tab/>
        <w:t>Выразительным средством актерского искусства является действие – психофизический процесс, в котором оба начала – психическое и физическое – существуют в неразрывной связи. Очевидно, что совершенствование возможностей актерского аппарата не может быть ограничено только задачами физического развития.</w:t>
      </w:r>
    </w:p>
    <w:p w:rsidR="003C467E" w:rsidRDefault="003C467E">
      <w:pPr>
        <w:spacing w:line="360" w:lineRule="auto"/>
        <w:jc w:val="both"/>
        <w:rPr>
          <w:rFonts w:ascii="Times New Roman" w:hAnsi="Times New Roman" w:cs="Times New Roman"/>
          <w:sz w:val="28"/>
          <w:szCs w:val="28"/>
        </w:rPr>
      </w:pPr>
      <w:r>
        <w:rPr>
          <w:rFonts w:ascii="Times New Roman" w:hAnsi="Times New Roman" w:cs="Times New Roman"/>
          <w:sz w:val="28"/>
          <w:szCs w:val="28"/>
        </w:rPr>
        <w:tab/>
        <w:t>Акробатический раздел предусматривает значительное повышение требований дисциплины, ответственности педагога и обучающегося. Поэтому первое и необходимое требование – техника безопасности. Многие сложные упражнения выполняются на мате под контролем преподавателя.</w:t>
      </w:r>
    </w:p>
    <w:p w:rsidR="003C467E" w:rsidRDefault="003C467E">
      <w:pPr>
        <w:spacing w:line="360" w:lineRule="auto"/>
        <w:jc w:val="both"/>
        <w:rPr>
          <w:rFonts w:ascii="Times New Roman" w:hAnsi="Times New Roman" w:cs="Times New Roman"/>
          <w:sz w:val="28"/>
          <w:szCs w:val="28"/>
        </w:rPr>
      </w:pPr>
      <w:r>
        <w:rPr>
          <w:rFonts w:ascii="Times New Roman" w:hAnsi="Times New Roman" w:cs="Times New Roman"/>
          <w:sz w:val="28"/>
          <w:szCs w:val="28"/>
        </w:rPr>
        <w:tab/>
        <w:t xml:space="preserve">Особое внимание необходимо уделять подготовительным упражнениям. На каждом занятии повторять и закреплять пройденные элементы.  Требование точности выполнения движения должно сопровождаться объяснением целесообразности выполнения задачи. Учебные схемы, предлагаемые педагогом, должны исполняться точно и осмысленно. Процесс освоения акробатических элементов должен происходить постепенно. При работе над этим разделом следует сконцентрировать внимание на соблюдение надежной страховки, создание верного психологического настроя у обучающихся. </w:t>
      </w:r>
    </w:p>
    <w:p w:rsidR="003C467E" w:rsidRDefault="003C467E">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ab/>
        <w:t>Учащиеся, только поступившие в учебное заведение, находятся на разных уровнях физической и психологической подготовки. На этом этапе особенно важно помочь им поверить в свои силы, приобрести уверенность в себе. Это возможно только при индивидуальном подходе к каждому ученику.</w:t>
      </w:r>
    </w:p>
    <w:p w:rsidR="003C467E" w:rsidRDefault="003C467E">
      <w:pPr>
        <w:spacing w:line="360" w:lineRule="auto"/>
        <w:jc w:val="both"/>
        <w:rPr>
          <w:rFonts w:ascii="Times New Roman" w:hAnsi="Times New Roman" w:cs="Times New Roman"/>
          <w:sz w:val="28"/>
          <w:szCs w:val="28"/>
        </w:rPr>
      </w:pPr>
      <w:r>
        <w:rPr>
          <w:rFonts w:ascii="Times New Roman" w:hAnsi="Times New Roman" w:cs="Times New Roman"/>
          <w:sz w:val="28"/>
          <w:szCs w:val="28"/>
        </w:rPr>
        <w:tab/>
        <w:t>С первых занятий  на самых простых упражнениях необходимо добиваться точности исполнения  заданий, не допускать приблизительности, поверхностного освоения материала. Каждый элемент упражнения, выполняемый обучающимися, должен носить творческий характер, актерское игровое начало. Например, прыжки с одной ноги на другую. Здесь задание может быть следующим: «Перебраться на другой берег реки по небольшим камням». В этом упражнении, кроме развития прыгучести, прорабатывается такое качество, как способность управлять центром тяжести и инерцией своего тела.</w:t>
      </w:r>
    </w:p>
    <w:p w:rsidR="003C467E" w:rsidRDefault="003C467E">
      <w:pPr>
        <w:spacing w:line="360" w:lineRule="auto"/>
        <w:jc w:val="both"/>
        <w:rPr>
          <w:rFonts w:ascii="Times New Roman" w:hAnsi="Times New Roman" w:cs="Times New Roman"/>
          <w:sz w:val="28"/>
          <w:szCs w:val="28"/>
        </w:rPr>
      </w:pPr>
      <w:r>
        <w:rPr>
          <w:rFonts w:ascii="Times New Roman" w:hAnsi="Times New Roman" w:cs="Times New Roman"/>
          <w:sz w:val="28"/>
          <w:szCs w:val="28"/>
        </w:rPr>
        <w:tab/>
        <w:t>Одной из главных задач, выполняемых педагогом в процессе обучения, является выявление и развитие фантазии обучающихся. Помимо умения точно выполнять заданный педагогом пластический рисунок, обучающиеся должны постепенно подойти к созданию пластического образа. С этой целью упражнение на пластическую фантазию проводятся уже в первый год обучения.</w:t>
      </w:r>
    </w:p>
    <w:p w:rsidR="003C467E" w:rsidRDefault="003C467E">
      <w:pPr>
        <w:spacing w:line="360" w:lineRule="auto"/>
        <w:jc w:val="both"/>
        <w:rPr>
          <w:rFonts w:ascii="Times New Roman" w:hAnsi="Times New Roman" w:cs="Times New Roman"/>
          <w:sz w:val="28"/>
          <w:szCs w:val="28"/>
        </w:rPr>
      </w:pPr>
      <w:r>
        <w:rPr>
          <w:rFonts w:ascii="Times New Roman" w:hAnsi="Times New Roman" w:cs="Times New Roman"/>
          <w:sz w:val="28"/>
          <w:szCs w:val="28"/>
        </w:rPr>
        <w:tab/>
        <w:t>Общий уровень подготовленности, а значит</w:t>
      </w:r>
      <w:r w:rsidR="00EB026C">
        <w:rPr>
          <w:rFonts w:ascii="Times New Roman" w:hAnsi="Times New Roman" w:cs="Times New Roman"/>
          <w:sz w:val="28"/>
          <w:szCs w:val="28"/>
        </w:rPr>
        <w:t>,</w:t>
      </w:r>
      <w:r>
        <w:rPr>
          <w:rFonts w:ascii="Times New Roman" w:hAnsi="Times New Roman" w:cs="Times New Roman"/>
          <w:sz w:val="28"/>
          <w:szCs w:val="28"/>
        </w:rPr>
        <w:t xml:space="preserve"> и способность к восприятию в каждом классе могут быть неравноценными. Для более эффективного построения учебного процесса возможен вариативный подход к разделам программы. В одном классе прорабатывается более подробно определенный раздел, который позволит органично перейти к следующему этапу. В другом классе, с учетом индивидуальных особенностей обучающихся, работа может начаться с другого раздела. Это не относится к </w:t>
      </w:r>
      <w:proofErr w:type="spellStart"/>
      <w:r>
        <w:rPr>
          <w:rFonts w:ascii="Times New Roman" w:hAnsi="Times New Roman" w:cs="Times New Roman"/>
          <w:sz w:val="28"/>
          <w:szCs w:val="28"/>
        </w:rPr>
        <w:t>тренинговым</w:t>
      </w:r>
      <w:proofErr w:type="spellEnd"/>
      <w:r>
        <w:rPr>
          <w:rFonts w:ascii="Times New Roman" w:hAnsi="Times New Roman" w:cs="Times New Roman"/>
          <w:sz w:val="28"/>
          <w:szCs w:val="28"/>
        </w:rPr>
        <w:t xml:space="preserve"> разделам, которые проводятся на протяжении всего периода обучения. </w:t>
      </w:r>
    </w:p>
    <w:p w:rsidR="003C467E" w:rsidRDefault="003C467E">
      <w:pPr>
        <w:spacing w:line="360" w:lineRule="auto"/>
        <w:ind w:firstLine="660"/>
        <w:jc w:val="both"/>
        <w:rPr>
          <w:rFonts w:ascii="Times New Roman" w:hAnsi="Times New Roman" w:cs="Times New Roman"/>
          <w:sz w:val="28"/>
          <w:szCs w:val="28"/>
        </w:rPr>
      </w:pPr>
      <w:r>
        <w:rPr>
          <w:rFonts w:ascii="Times New Roman" w:hAnsi="Times New Roman" w:cs="Times New Roman"/>
          <w:sz w:val="28"/>
          <w:szCs w:val="28"/>
        </w:rPr>
        <w:lastRenderedPageBreak/>
        <w:t>Важно, чтобы все разделы программы не оставались на ознакомительном уровне, а были бы освоены обучающимися в полном объеме.</w:t>
      </w:r>
    </w:p>
    <w:p w:rsidR="003C467E" w:rsidRDefault="003C467E">
      <w:pPr>
        <w:spacing w:line="360" w:lineRule="auto"/>
        <w:ind w:firstLine="660"/>
        <w:jc w:val="both"/>
        <w:rPr>
          <w:rFonts w:ascii="Times New Roman" w:hAnsi="Times New Roman" w:cs="Times New Roman"/>
          <w:sz w:val="28"/>
          <w:szCs w:val="28"/>
        </w:rPr>
      </w:pPr>
      <w:r>
        <w:rPr>
          <w:rFonts w:ascii="Times New Roman" w:hAnsi="Times New Roman" w:cs="Times New Roman"/>
          <w:sz w:val="28"/>
          <w:szCs w:val="28"/>
        </w:rPr>
        <w:t xml:space="preserve">О назначении и значимости сценического движения К.С.Станиславский писал: «…артист нашего толка должен гораздо больше, чем в других направлениях искусства позаботиться не только о внутреннем аппарате, </w:t>
      </w:r>
      <w:r w:rsidR="00CC29E3">
        <w:rPr>
          <w:rFonts w:ascii="Times New Roman" w:hAnsi="Times New Roman" w:cs="Times New Roman"/>
          <w:sz w:val="28"/>
          <w:szCs w:val="28"/>
        </w:rPr>
        <w:t>создающем процесс переживания, но и о внешнем телесном аппарате, верно передающем</w:t>
      </w:r>
      <w:r>
        <w:rPr>
          <w:rFonts w:ascii="Times New Roman" w:hAnsi="Times New Roman" w:cs="Times New Roman"/>
          <w:sz w:val="28"/>
          <w:szCs w:val="28"/>
        </w:rPr>
        <w:t xml:space="preserve"> результаты творческой работы чувств</w:t>
      </w:r>
      <w:r w:rsidR="00CC29E3">
        <w:rPr>
          <w:rFonts w:ascii="Times New Roman" w:hAnsi="Times New Roman" w:cs="Times New Roman"/>
          <w:sz w:val="28"/>
          <w:szCs w:val="28"/>
        </w:rPr>
        <w:t>а</w:t>
      </w:r>
      <w:r>
        <w:rPr>
          <w:rFonts w:ascii="Times New Roman" w:hAnsi="Times New Roman" w:cs="Times New Roman"/>
          <w:sz w:val="28"/>
          <w:szCs w:val="28"/>
        </w:rPr>
        <w:t xml:space="preserve">, </w:t>
      </w:r>
      <w:r w:rsidR="00CC29E3">
        <w:rPr>
          <w:rFonts w:ascii="Times New Roman" w:hAnsi="Times New Roman" w:cs="Times New Roman"/>
          <w:sz w:val="28"/>
          <w:szCs w:val="28"/>
        </w:rPr>
        <w:t xml:space="preserve">- </w:t>
      </w:r>
      <w:r>
        <w:rPr>
          <w:rFonts w:ascii="Times New Roman" w:hAnsi="Times New Roman" w:cs="Times New Roman"/>
          <w:sz w:val="28"/>
          <w:szCs w:val="28"/>
        </w:rPr>
        <w:t>его внешнюю форму воплощения».</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Заключительный этап обучения включает в себя </w:t>
      </w:r>
      <w:proofErr w:type="spellStart"/>
      <w:r>
        <w:rPr>
          <w:rFonts w:ascii="Times New Roman" w:hAnsi="Times New Roman" w:cs="Times New Roman"/>
          <w:sz w:val="28"/>
          <w:szCs w:val="28"/>
        </w:rPr>
        <w:t>этюдно</w:t>
      </w:r>
      <w:proofErr w:type="spellEnd"/>
      <w:r>
        <w:rPr>
          <w:rFonts w:ascii="Times New Roman" w:hAnsi="Times New Roman" w:cs="Times New Roman"/>
          <w:sz w:val="28"/>
          <w:szCs w:val="28"/>
        </w:rPr>
        <w:t>-постановочную работу на конкретном драматургическом материале.</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Особо следует выделить сценическое фехтование. Сценическое фехтование – это сложный </w:t>
      </w:r>
      <w:r w:rsidR="00CC29E3">
        <w:rPr>
          <w:rFonts w:ascii="Times New Roman" w:hAnsi="Times New Roman" w:cs="Times New Roman"/>
          <w:sz w:val="28"/>
          <w:szCs w:val="28"/>
        </w:rPr>
        <w:t>вид сценического движения</w:t>
      </w:r>
      <w:r>
        <w:rPr>
          <w:rFonts w:ascii="Times New Roman" w:hAnsi="Times New Roman" w:cs="Times New Roman"/>
          <w:sz w:val="28"/>
          <w:szCs w:val="28"/>
        </w:rPr>
        <w:t>, который подразумевает уже определе</w:t>
      </w:r>
      <w:r w:rsidR="00CC29E3">
        <w:rPr>
          <w:rFonts w:ascii="Times New Roman" w:hAnsi="Times New Roman" w:cs="Times New Roman"/>
          <w:sz w:val="28"/>
          <w:szCs w:val="28"/>
        </w:rPr>
        <w:t>нную подготовленность учащихся,</w:t>
      </w:r>
      <w:r>
        <w:rPr>
          <w:rFonts w:ascii="Times New Roman" w:hAnsi="Times New Roman" w:cs="Times New Roman"/>
          <w:sz w:val="28"/>
          <w:szCs w:val="28"/>
        </w:rPr>
        <w:t xml:space="preserve"> требует высокой степени  </w:t>
      </w:r>
      <w:proofErr w:type="spellStart"/>
      <w:r>
        <w:rPr>
          <w:rFonts w:ascii="Times New Roman" w:hAnsi="Times New Roman" w:cs="Times New Roman"/>
          <w:sz w:val="28"/>
          <w:szCs w:val="28"/>
        </w:rPr>
        <w:t>координированности</w:t>
      </w:r>
      <w:proofErr w:type="spellEnd"/>
      <w:r>
        <w:rPr>
          <w:rFonts w:ascii="Times New Roman" w:hAnsi="Times New Roman" w:cs="Times New Roman"/>
          <w:sz w:val="28"/>
          <w:szCs w:val="28"/>
        </w:rPr>
        <w:t xml:space="preserve">, развитого чувства партнера и высокой степени  концентрации внимания. Так как </w:t>
      </w:r>
      <w:r w:rsidR="00386739">
        <w:rPr>
          <w:rFonts w:ascii="Times New Roman" w:hAnsi="Times New Roman" w:cs="Times New Roman"/>
          <w:sz w:val="28"/>
          <w:szCs w:val="28"/>
        </w:rPr>
        <w:t>данный вид сценического движения</w:t>
      </w:r>
      <w:r>
        <w:rPr>
          <w:rFonts w:ascii="Times New Roman" w:hAnsi="Times New Roman" w:cs="Times New Roman"/>
          <w:sz w:val="28"/>
          <w:szCs w:val="28"/>
        </w:rPr>
        <w:t xml:space="preserve"> безусловно </w:t>
      </w:r>
      <w:proofErr w:type="spellStart"/>
      <w:r>
        <w:rPr>
          <w:rFonts w:ascii="Times New Roman" w:hAnsi="Times New Roman" w:cs="Times New Roman"/>
          <w:sz w:val="28"/>
          <w:szCs w:val="28"/>
        </w:rPr>
        <w:t>травмоопасен</w:t>
      </w:r>
      <w:proofErr w:type="spellEnd"/>
      <w:r>
        <w:rPr>
          <w:rFonts w:ascii="Times New Roman" w:hAnsi="Times New Roman" w:cs="Times New Roman"/>
          <w:sz w:val="28"/>
          <w:szCs w:val="28"/>
        </w:rPr>
        <w:t xml:space="preserve">, </w:t>
      </w:r>
      <w:proofErr w:type="gramStart"/>
      <w:r>
        <w:rPr>
          <w:rFonts w:ascii="Times New Roman" w:hAnsi="Times New Roman" w:cs="Times New Roman"/>
          <w:sz w:val="28"/>
          <w:szCs w:val="28"/>
        </w:rPr>
        <w:t>нецелесообразно  всех</w:t>
      </w:r>
      <w:proofErr w:type="gramEnd"/>
      <w:r>
        <w:rPr>
          <w:rFonts w:ascii="Times New Roman" w:hAnsi="Times New Roman" w:cs="Times New Roman"/>
          <w:sz w:val="28"/>
          <w:szCs w:val="28"/>
        </w:rPr>
        <w:t xml:space="preserve"> обучать сценическому фехтованию. Для спектакля, отрывка, этюда педагог в рамках предмета «Сценическое движение» может подготовить учащихся к сцене поединка. При этом отнестись к этой сложной сцене</w:t>
      </w:r>
      <w:r w:rsidR="00386739">
        <w:rPr>
          <w:rFonts w:ascii="Times New Roman" w:hAnsi="Times New Roman" w:cs="Times New Roman"/>
          <w:sz w:val="28"/>
          <w:szCs w:val="28"/>
        </w:rPr>
        <w:t>,</w:t>
      </w:r>
      <w:r>
        <w:rPr>
          <w:rFonts w:ascii="Times New Roman" w:hAnsi="Times New Roman" w:cs="Times New Roman"/>
          <w:sz w:val="28"/>
          <w:szCs w:val="28"/>
        </w:rPr>
        <w:t xml:space="preserve"> как к движенческой. Любую фехтовальную сцену возможно решить условно пластическими средствами.</w:t>
      </w:r>
    </w:p>
    <w:p w:rsidR="003C467E" w:rsidRDefault="003C467E" w:rsidP="00EB026C">
      <w:pPr>
        <w:spacing w:line="360" w:lineRule="auto"/>
        <w:jc w:val="center"/>
        <w:rPr>
          <w:rFonts w:ascii="Times New Roman" w:hAnsi="Times New Roman" w:cs="Times New Roman"/>
          <w:b/>
          <w:i/>
          <w:sz w:val="28"/>
          <w:szCs w:val="28"/>
        </w:rPr>
      </w:pPr>
      <w:r>
        <w:rPr>
          <w:rFonts w:ascii="Times New Roman" w:hAnsi="Times New Roman" w:cs="Times New Roman"/>
          <w:b/>
          <w:i/>
          <w:sz w:val="28"/>
          <w:szCs w:val="28"/>
        </w:rPr>
        <w:t>Музыка и движение</w:t>
      </w:r>
    </w:p>
    <w:p w:rsidR="003C467E" w:rsidRDefault="003C467E" w:rsidP="00EB026C">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Музыка играет очень важную роль в воспитании актера, ей необходимо уделить особое внимание. Следует строго подходить к качеству музыкального сопровождения, воспитывая вкус учащихся.</w:t>
      </w:r>
    </w:p>
    <w:p w:rsidR="003C467E" w:rsidRDefault="003C467E" w:rsidP="00EB026C">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Музыка должна помогать находить органичный ритм движения. Характер ее должен соответствовать характеру движения, а не подчинять его себе, за исключением специальных задач, где музыка способна направлять, окрашивать, иногда и диктовать движение. Но в некоторых упражнениях </w:t>
      </w:r>
      <w:r>
        <w:rPr>
          <w:rFonts w:ascii="Times New Roman" w:hAnsi="Times New Roman" w:cs="Times New Roman"/>
          <w:sz w:val="28"/>
          <w:szCs w:val="28"/>
        </w:rPr>
        <w:lastRenderedPageBreak/>
        <w:t>музыка может помешать ему, навязывая свой ритм и динамику. При освоении техники подобных упражнений музыка должна быть изъята. При овладении их техникой она вводится снова, уже как равноценный фактор, помогая организовать движение в законченную форму.</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Исходя из своего опыта педагог,  при необходимости</w:t>
      </w:r>
      <w:r w:rsidR="00386739">
        <w:rPr>
          <w:rFonts w:ascii="Times New Roman" w:hAnsi="Times New Roman" w:cs="Times New Roman"/>
          <w:sz w:val="28"/>
          <w:szCs w:val="28"/>
        </w:rPr>
        <w:t>,</w:t>
      </w:r>
      <w:r>
        <w:rPr>
          <w:rFonts w:ascii="Times New Roman" w:hAnsi="Times New Roman" w:cs="Times New Roman"/>
          <w:sz w:val="28"/>
          <w:szCs w:val="28"/>
        </w:rPr>
        <w:t xml:space="preserve"> может работать с концертмейстером. Живая музыка на занятиях – это важный компонент в процессе обучения. Здесь нужно учитывать, что музыкальное сопровождение является не просто музыкальным фоном, музыка – равноправный партнер.</w:t>
      </w:r>
    </w:p>
    <w:p w:rsidR="003C467E" w:rsidRDefault="003C467E">
      <w:pPr>
        <w:jc w:val="center"/>
        <w:rPr>
          <w:rFonts w:ascii="Times New Roman" w:hAnsi="Times New Roman" w:cs="Times New Roman"/>
          <w:b/>
          <w:i/>
          <w:sz w:val="28"/>
          <w:szCs w:val="28"/>
        </w:rPr>
      </w:pPr>
      <w:r>
        <w:rPr>
          <w:rFonts w:ascii="Times New Roman" w:hAnsi="Times New Roman" w:cs="Times New Roman"/>
          <w:b/>
          <w:i/>
          <w:sz w:val="28"/>
          <w:szCs w:val="28"/>
        </w:rPr>
        <w:t>Самостоятельная работа</w:t>
      </w:r>
    </w:p>
    <w:p w:rsidR="003C467E" w:rsidRDefault="003C467E">
      <w:pPr>
        <w:jc w:val="center"/>
        <w:rPr>
          <w:rFonts w:ascii="Times New Roman" w:hAnsi="Times New Roman"/>
        </w:rPr>
      </w:pP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Самостоятельная работа осуществляется при условии обеспечения полной безопасности для здоровья. Педагог строго запрещает выполнять вне занятия некоторые разделы программы. Это такие разделы</w:t>
      </w:r>
      <w:r w:rsidR="00386739">
        <w:rPr>
          <w:rFonts w:ascii="Times New Roman" w:hAnsi="Times New Roman" w:cs="Times New Roman"/>
          <w:sz w:val="28"/>
          <w:szCs w:val="28"/>
        </w:rPr>
        <w:t>,</w:t>
      </w:r>
      <w:r>
        <w:rPr>
          <w:rFonts w:ascii="Times New Roman" w:hAnsi="Times New Roman" w:cs="Times New Roman"/>
          <w:sz w:val="28"/>
          <w:szCs w:val="28"/>
        </w:rPr>
        <w:t xml:space="preserve"> как сценическая акробатика, сценический бой, специальные сценические навыки.</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самостоятельную работу учащихся входит составление индивидуального тренинга, отработка элементов жонглирования и работа с предметами (например, с тростью). </w:t>
      </w:r>
    </w:p>
    <w:p w:rsidR="003C467E" w:rsidRDefault="00386739">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Полезен и, подчас, необходим п</w:t>
      </w:r>
      <w:r w:rsidR="003C467E">
        <w:rPr>
          <w:rFonts w:ascii="Times New Roman" w:hAnsi="Times New Roman" w:cs="Times New Roman"/>
          <w:sz w:val="28"/>
          <w:szCs w:val="28"/>
        </w:rPr>
        <w:t>росмотр видеозаписей по рекомендации педагога. Это могут быть записи пластических и танцевальных спектаклей.</w:t>
      </w:r>
    </w:p>
    <w:p w:rsidR="003C467E" w:rsidRDefault="003C467E">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Индивидуальный тренинг может состоять из:</w:t>
      </w:r>
    </w:p>
    <w:p w:rsidR="003C467E" w:rsidRDefault="00537B7D">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растягивающих и вытягивающих упражнений;</w:t>
      </w:r>
    </w:p>
    <w:p w:rsidR="003C467E" w:rsidRDefault="00537B7D">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упражнений вращательных;</w:t>
      </w:r>
    </w:p>
    <w:p w:rsidR="003C467E" w:rsidRDefault="00537B7D">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C467E">
        <w:rPr>
          <w:rFonts w:ascii="Times New Roman" w:hAnsi="Times New Roman" w:cs="Times New Roman"/>
          <w:sz w:val="28"/>
          <w:szCs w:val="28"/>
        </w:rPr>
        <w:t>упражнений на развитие координации;</w:t>
      </w:r>
    </w:p>
    <w:p w:rsidR="003C467E" w:rsidRDefault="00537B7D">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C92F99">
        <w:rPr>
          <w:rFonts w:ascii="Times New Roman" w:hAnsi="Times New Roman" w:cs="Times New Roman"/>
          <w:sz w:val="28"/>
          <w:szCs w:val="28"/>
        </w:rPr>
        <w:t>упражнений</w:t>
      </w:r>
      <w:r w:rsidR="003C467E">
        <w:rPr>
          <w:rFonts w:ascii="Times New Roman" w:hAnsi="Times New Roman" w:cs="Times New Roman"/>
          <w:sz w:val="28"/>
          <w:szCs w:val="28"/>
        </w:rPr>
        <w:t xml:space="preserve"> на чувство баланса;</w:t>
      </w:r>
    </w:p>
    <w:p w:rsidR="003C467E" w:rsidRDefault="00537B7D">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C92F99">
        <w:rPr>
          <w:rFonts w:ascii="Times New Roman" w:hAnsi="Times New Roman" w:cs="Times New Roman"/>
          <w:sz w:val="28"/>
          <w:szCs w:val="28"/>
        </w:rPr>
        <w:t>упражнений</w:t>
      </w:r>
      <w:r w:rsidR="003C467E">
        <w:rPr>
          <w:rFonts w:ascii="Times New Roman" w:hAnsi="Times New Roman" w:cs="Times New Roman"/>
          <w:sz w:val="28"/>
          <w:szCs w:val="28"/>
        </w:rPr>
        <w:t xml:space="preserve"> на развитие прыгучести.</w:t>
      </w:r>
    </w:p>
    <w:p w:rsidR="00900C8F" w:rsidRDefault="00900C8F">
      <w:pPr>
        <w:spacing w:line="360" w:lineRule="auto"/>
        <w:ind w:firstLine="709"/>
        <w:jc w:val="both"/>
        <w:rPr>
          <w:rFonts w:ascii="Times New Roman" w:hAnsi="Times New Roman" w:cs="Times New Roman"/>
          <w:sz w:val="28"/>
          <w:szCs w:val="28"/>
        </w:rPr>
      </w:pPr>
    </w:p>
    <w:p w:rsidR="003C467E" w:rsidRPr="0082586E" w:rsidRDefault="003C467E" w:rsidP="0082586E">
      <w:pPr>
        <w:jc w:val="both"/>
        <w:rPr>
          <w:rFonts w:ascii="Times New Roman" w:hAnsi="Times New Roman"/>
          <w:sz w:val="16"/>
          <w:szCs w:val="16"/>
        </w:rPr>
      </w:pPr>
    </w:p>
    <w:p w:rsidR="003C467E" w:rsidRDefault="003C467E">
      <w:pPr>
        <w:jc w:val="center"/>
        <w:rPr>
          <w:rFonts w:ascii="Times New Roman" w:hAnsi="Times New Roman" w:cs="Times New Roman"/>
          <w:b/>
          <w:sz w:val="28"/>
          <w:szCs w:val="28"/>
        </w:rPr>
      </w:pPr>
      <w:r>
        <w:rPr>
          <w:rFonts w:ascii="Times New Roman" w:hAnsi="Times New Roman" w:cs="Times New Roman"/>
          <w:b/>
          <w:sz w:val="28"/>
          <w:szCs w:val="28"/>
          <w:lang w:val="en-US"/>
        </w:rPr>
        <w:t>VII</w:t>
      </w:r>
      <w:r>
        <w:rPr>
          <w:rFonts w:ascii="Times New Roman" w:hAnsi="Times New Roman" w:cs="Times New Roman"/>
          <w:b/>
          <w:sz w:val="28"/>
          <w:szCs w:val="28"/>
        </w:rPr>
        <w:t xml:space="preserve">. СПИСОК ЛИТЕРАТУРЫ </w:t>
      </w:r>
    </w:p>
    <w:p w:rsidR="00900C8F" w:rsidRDefault="00900C8F">
      <w:pPr>
        <w:jc w:val="center"/>
        <w:rPr>
          <w:rFonts w:ascii="Times New Roman" w:hAnsi="Times New Roman" w:cs="Times New Roman"/>
          <w:b/>
          <w:sz w:val="28"/>
          <w:szCs w:val="28"/>
        </w:rPr>
      </w:pPr>
    </w:p>
    <w:p w:rsidR="00C92F99" w:rsidRPr="0082586E" w:rsidRDefault="00C92F99">
      <w:pPr>
        <w:jc w:val="center"/>
        <w:rPr>
          <w:rFonts w:ascii="Times New Roman" w:hAnsi="Times New Roman" w:cs="Times New Roman"/>
          <w:b/>
          <w:sz w:val="16"/>
          <w:szCs w:val="16"/>
        </w:rPr>
      </w:pPr>
    </w:p>
    <w:p w:rsidR="003C467E" w:rsidRDefault="003C467E" w:rsidP="00537B7D">
      <w:pPr>
        <w:spacing w:line="360" w:lineRule="auto"/>
        <w:jc w:val="center"/>
        <w:rPr>
          <w:rFonts w:ascii="Times New Roman" w:hAnsi="Times New Roman" w:cs="Times New Roman"/>
          <w:b/>
          <w:i/>
          <w:sz w:val="28"/>
          <w:szCs w:val="28"/>
        </w:rPr>
      </w:pPr>
      <w:r>
        <w:rPr>
          <w:rFonts w:ascii="Times New Roman" w:hAnsi="Times New Roman" w:cs="Times New Roman"/>
          <w:b/>
          <w:i/>
          <w:sz w:val="28"/>
          <w:szCs w:val="28"/>
        </w:rPr>
        <w:t>Список литературы</w:t>
      </w:r>
    </w:p>
    <w:p w:rsidR="003C467E" w:rsidRPr="00537B7D" w:rsidRDefault="003C467E" w:rsidP="00537B7D">
      <w:pPr>
        <w:pStyle w:val="ac"/>
        <w:numPr>
          <w:ilvl w:val="0"/>
          <w:numId w:val="6"/>
        </w:numPr>
        <w:spacing w:line="360" w:lineRule="auto"/>
        <w:jc w:val="both"/>
        <w:rPr>
          <w:rFonts w:ascii="Times New Roman" w:eastAsia="Calibri" w:hAnsi="Times New Roman" w:cs="Times New Roman"/>
          <w:sz w:val="28"/>
          <w:szCs w:val="28"/>
        </w:rPr>
      </w:pPr>
      <w:proofErr w:type="spellStart"/>
      <w:r w:rsidRPr="00537B7D">
        <w:rPr>
          <w:rFonts w:ascii="Times New Roman" w:eastAsia="Calibri" w:hAnsi="Times New Roman" w:cs="Times New Roman"/>
          <w:sz w:val="28"/>
          <w:szCs w:val="28"/>
        </w:rPr>
        <w:t>Голубовский</w:t>
      </w:r>
      <w:proofErr w:type="spellEnd"/>
      <w:r w:rsidRPr="00537B7D">
        <w:rPr>
          <w:rFonts w:ascii="Times New Roman" w:eastAsia="Calibri" w:hAnsi="Times New Roman" w:cs="Times New Roman"/>
          <w:sz w:val="28"/>
          <w:szCs w:val="28"/>
        </w:rPr>
        <w:t xml:space="preserve"> Б</w:t>
      </w:r>
      <w:r w:rsidR="00386739" w:rsidRPr="00537B7D">
        <w:rPr>
          <w:rFonts w:ascii="Times New Roman" w:eastAsia="Calibri" w:hAnsi="Times New Roman" w:cs="Times New Roman"/>
          <w:sz w:val="28"/>
          <w:szCs w:val="28"/>
        </w:rPr>
        <w:t>. «Пластика в искусстве актера».</w:t>
      </w:r>
      <w:r w:rsidRPr="00537B7D">
        <w:rPr>
          <w:rFonts w:ascii="Times New Roman" w:eastAsia="Calibri" w:hAnsi="Times New Roman" w:cs="Times New Roman"/>
          <w:sz w:val="28"/>
          <w:szCs w:val="28"/>
        </w:rPr>
        <w:t xml:space="preserve"> М., 1986</w:t>
      </w:r>
    </w:p>
    <w:p w:rsidR="003C467E" w:rsidRPr="00537B7D" w:rsidRDefault="003C467E" w:rsidP="00537B7D">
      <w:pPr>
        <w:pStyle w:val="ac"/>
        <w:numPr>
          <w:ilvl w:val="0"/>
          <w:numId w:val="6"/>
        </w:numPr>
        <w:spacing w:line="360" w:lineRule="auto"/>
        <w:jc w:val="both"/>
        <w:rPr>
          <w:rFonts w:ascii="Times New Roman" w:eastAsia="Calibri" w:hAnsi="Times New Roman" w:cs="Times New Roman"/>
          <w:sz w:val="28"/>
          <w:szCs w:val="28"/>
        </w:rPr>
      </w:pPr>
      <w:r w:rsidRPr="00537B7D">
        <w:rPr>
          <w:rFonts w:ascii="Times New Roman" w:eastAsia="Calibri" w:hAnsi="Times New Roman" w:cs="Times New Roman"/>
          <w:sz w:val="28"/>
          <w:szCs w:val="28"/>
        </w:rPr>
        <w:t>Карпов Н.В</w:t>
      </w:r>
      <w:r w:rsidR="00386739" w:rsidRPr="00537B7D">
        <w:rPr>
          <w:rFonts w:ascii="Times New Roman" w:eastAsia="Calibri" w:hAnsi="Times New Roman" w:cs="Times New Roman"/>
          <w:sz w:val="28"/>
          <w:szCs w:val="28"/>
        </w:rPr>
        <w:t>. «Уроки сценического движения».</w:t>
      </w:r>
      <w:r w:rsidRPr="00537B7D">
        <w:rPr>
          <w:rFonts w:ascii="Times New Roman" w:eastAsia="Calibri" w:hAnsi="Times New Roman" w:cs="Times New Roman"/>
          <w:sz w:val="28"/>
          <w:szCs w:val="28"/>
        </w:rPr>
        <w:t xml:space="preserve"> М., 1999</w:t>
      </w:r>
    </w:p>
    <w:p w:rsidR="003C467E" w:rsidRPr="00537B7D" w:rsidRDefault="003C467E" w:rsidP="00537B7D">
      <w:pPr>
        <w:pStyle w:val="ac"/>
        <w:numPr>
          <w:ilvl w:val="0"/>
          <w:numId w:val="6"/>
        </w:numPr>
        <w:spacing w:line="360" w:lineRule="auto"/>
        <w:jc w:val="both"/>
        <w:rPr>
          <w:rFonts w:ascii="Times New Roman" w:eastAsia="Calibri" w:hAnsi="Times New Roman" w:cs="Times New Roman"/>
          <w:sz w:val="28"/>
          <w:szCs w:val="28"/>
        </w:rPr>
      </w:pPr>
      <w:r w:rsidRPr="00537B7D">
        <w:rPr>
          <w:rFonts w:ascii="Times New Roman" w:eastAsia="Calibri" w:hAnsi="Times New Roman" w:cs="Times New Roman"/>
          <w:sz w:val="28"/>
          <w:szCs w:val="28"/>
        </w:rPr>
        <w:lastRenderedPageBreak/>
        <w:t>Кох И.Э.</w:t>
      </w:r>
      <w:r w:rsidR="00386739" w:rsidRPr="00537B7D">
        <w:rPr>
          <w:rFonts w:ascii="Times New Roman" w:eastAsia="Calibri" w:hAnsi="Times New Roman" w:cs="Times New Roman"/>
          <w:sz w:val="28"/>
          <w:szCs w:val="28"/>
        </w:rPr>
        <w:t xml:space="preserve"> «Основы сценического движения».</w:t>
      </w:r>
      <w:r w:rsidRPr="00537B7D">
        <w:rPr>
          <w:rFonts w:ascii="Times New Roman" w:eastAsia="Calibri" w:hAnsi="Times New Roman" w:cs="Times New Roman"/>
          <w:sz w:val="28"/>
          <w:szCs w:val="28"/>
        </w:rPr>
        <w:t xml:space="preserve"> Л., 1970</w:t>
      </w:r>
    </w:p>
    <w:p w:rsidR="003C467E" w:rsidRPr="00537B7D" w:rsidRDefault="003C467E" w:rsidP="00537B7D">
      <w:pPr>
        <w:pStyle w:val="ac"/>
        <w:numPr>
          <w:ilvl w:val="0"/>
          <w:numId w:val="6"/>
        </w:numPr>
        <w:spacing w:line="360" w:lineRule="auto"/>
        <w:jc w:val="both"/>
        <w:rPr>
          <w:rFonts w:ascii="Times New Roman" w:eastAsia="Calibri" w:hAnsi="Times New Roman" w:cs="Times New Roman"/>
          <w:sz w:val="28"/>
          <w:szCs w:val="28"/>
        </w:rPr>
      </w:pPr>
      <w:r w:rsidRPr="00537B7D">
        <w:rPr>
          <w:rFonts w:ascii="Times New Roman" w:eastAsia="Calibri" w:hAnsi="Times New Roman" w:cs="Times New Roman"/>
          <w:sz w:val="28"/>
          <w:szCs w:val="28"/>
        </w:rPr>
        <w:t>Морозова Г.В. «</w:t>
      </w:r>
      <w:r w:rsidR="00386739" w:rsidRPr="00537B7D">
        <w:rPr>
          <w:rFonts w:ascii="Times New Roman" w:eastAsia="Calibri" w:hAnsi="Times New Roman" w:cs="Times New Roman"/>
          <w:sz w:val="28"/>
          <w:szCs w:val="28"/>
        </w:rPr>
        <w:t>Пластическое воспитание актера».</w:t>
      </w:r>
      <w:r w:rsidRPr="00537B7D">
        <w:rPr>
          <w:rFonts w:ascii="Times New Roman" w:eastAsia="Calibri" w:hAnsi="Times New Roman" w:cs="Times New Roman"/>
          <w:sz w:val="28"/>
          <w:szCs w:val="28"/>
        </w:rPr>
        <w:t xml:space="preserve"> М., 1998</w:t>
      </w:r>
    </w:p>
    <w:p w:rsidR="003C467E" w:rsidRPr="00537B7D" w:rsidRDefault="003C467E" w:rsidP="00537B7D">
      <w:pPr>
        <w:pStyle w:val="ac"/>
        <w:numPr>
          <w:ilvl w:val="0"/>
          <w:numId w:val="6"/>
        </w:numPr>
        <w:spacing w:line="360" w:lineRule="auto"/>
        <w:jc w:val="both"/>
        <w:rPr>
          <w:rFonts w:ascii="Times New Roman" w:eastAsia="Calibri" w:hAnsi="Times New Roman" w:cs="Times New Roman"/>
          <w:sz w:val="28"/>
          <w:szCs w:val="28"/>
        </w:rPr>
      </w:pPr>
      <w:r w:rsidRPr="00537B7D">
        <w:rPr>
          <w:rFonts w:ascii="Times New Roman" w:eastAsia="Calibri" w:hAnsi="Times New Roman" w:cs="Times New Roman"/>
          <w:sz w:val="28"/>
          <w:szCs w:val="28"/>
        </w:rPr>
        <w:t>Закиров А.З. «Семь уроков сценического движения для самостоятельной работы». Методическое пос</w:t>
      </w:r>
      <w:r w:rsidR="00386739" w:rsidRPr="00537B7D">
        <w:rPr>
          <w:rFonts w:ascii="Times New Roman" w:eastAsia="Calibri" w:hAnsi="Times New Roman" w:cs="Times New Roman"/>
          <w:sz w:val="28"/>
          <w:szCs w:val="28"/>
        </w:rPr>
        <w:t>обие. М., ВГИК,</w:t>
      </w:r>
      <w:r w:rsidRPr="00537B7D">
        <w:rPr>
          <w:rFonts w:ascii="Times New Roman" w:eastAsia="Calibri" w:hAnsi="Times New Roman" w:cs="Times New Roman"/>
          <w:sz w:val="28"/>
          <w:szCs w:val="28"/>
        </w:rPr>
        <w:t xml:space="preserve"> 2009</w:t>
      </w:r>
    </w:p>
    <w:p w:rsidR="003C467E" w:rsidRPr="00537B7D" w:rsidRDefault="003C467E" w:rsidP="00537B7D">
      <w:pPr>
        <w:pStyle w:val="ac"/>
        <w:numPr>
          <w:ilvl w:val="0"/>
          <w:numId w:val="6"/>
        </w:numPr>
        <w:spacing w:line="360" w:lineRule="auto"/>
        <w:jc w:val="both"/>
        <w:rPr>
          <w:rFonts w:ascii="Times New Roman" w:eastAsia="Calibri" w:hAnsi="Times New Roman" w:cs="Times New Roman"/>
          <w:sz w:val="28"/>
          <w:szCs w:val="28"/>
        </w:rPr>
      </w:pPr>
      <w:r w:rsidRPr="00537B7D">
        <w:rPr>
          <w:rFonts w:ascii="Times New Roman" w:eastAsia="Calibri" w:hAnsi="Times New Roman" w:cs="Times New Roman"/>
          <w:sz w:val="28"/>
          <w:szCs w:val="28"/>
        </w:rPr>
        <w:t>Вербицкая А.В. «Основы сценического движени</w:t>
      </w:r>
      <w:r w:rsidR="00386739" w:rsidRPr="00537B7D">
        <w:rPr>
          <w:rFonts w:ascii="Times New Roman" w:eastAsia="Calibri" w:hAnsi="Times New Roman" w:cs="Times New Roman"/>
          <w:sz w:val="28"/>
          <w:szCs w:val="28"/>
        </w:rPr>
        <w:t>я» в 2-х ч. Ч 1. М., 1982, Ч.2..</w:t>
      </w:r>
      <w:r w:rsidRPr="00537B7D">
        <w:rPr>
          <w:rFonts w:ascii="Times New Roman" w:eastAsia="Calibri" w:hAnsi="Times New Roman" w:cs="Times New Roman"/>
          <w:sz w:val="28"/>
          <w:szCs w:val="28"/>
        </w:rPr>
        <w:t xml:space="preserve"> М., 1983</w:t>
      </w:r>
    </w:p>
    <w:p w:rsidR="003C467E" w:rsidRPr="00537B7D" w:rsidRDefault="003C467E" w:rsidP="00537B7D">
      <w:pPr>
        <w:pStyle w:val="ac"/>
        <w:numPr>
          <w:ilvl w:val="0"/>
          <w:numId w:val="6"/>
        </w:numPr>
        <w:spacing w:line="360" w:lineRule="auto"/>
        <w:jc w:val="both"/>
        <w:rPr>
          <w:rFonts w:ascii="Times New Roman" w:eastAsia="Calibri" w:hAnsi="Times New Roman" w:cs="Times New Roman"/>
          <w:sz w:val="28"/>
          <w:szCs w:val="28"/>
        </w:rPr>
      </w:pPr>
      <w:proofErr w:type="spellStart"/>
      <w:r w:rsidRPr="00537B7D">
        <w:rPr>
          <w:rFonts w:ascii="Times New Roman" w:eastAsia="Calibri" w:hAnsi="Times New Roman" w:cs="Times New Roman"/>
          <w:sz w:val="28"/>
          <w:szCs w:val="28"/>
        </w:rPr>
        <w:t>Гринер</w:t>
      </w:r>
      <w:proofErr w:type="spellEnd"/>
      <w:r w:rsidR="00386739" w:rsidRPr="00537B7D">
        <w:rPr>
          <w:rFonts w:ascii="Times New Roman" w:eastAsia="Calibri" w:hAnsi="Times New Roman" w:cs="Times New Roman"/>
          <w:sz w:val="28"/>
          <w:szCs w:val="28"/>
        </w:rPr>
        <w:t xml:space="preserve"> В.А. «Ритм в искусстве актера».</w:t>
      </w:r>
      <w:r w:rsidRPr="00537B7D">
        <w:rPr>
          <w:rFonts w:ascii="Times New Roman" w:eastAsia="Calibri" w:hAnsi="Times New Roman" w:cs="Times New Roman"/>
          <w:sz w:val="28"/>
          <w:szCs w:val="28"/>
        </w:rPr>
        <w:t xml:space="preserve"> М., Просвещение, 1966</w:t>
      </w:r>
    </w:p>
    <w:p w:rsidR="003C467E" w:rsidRPr="00537B7D" w:rsidRDefault="003C467E" w:rsidP="00537B7D">
      <w:pPr>
        <w:pStyle w:val="ac"/>
        <w:numPr>
          <w:ilvl w:val="0"/>
          <w:numId w:val="6"/>
        </w:numPr>
        <w:spacing w:line="360" w:lineRule="auto"/>
        <w:jc w:val="both"/>
        <w:rPr>
          <w:rFonts w:ascii="Times New Roman" w:eastAsia="Calibri" w:hAnsi="Times New Roman" w:cs="Times New Roman"/>
          <w:sz w:val="28"/>
          <w:szCs w:val="28"/>
        </w:rPr>
      </w:pPr>
      <w:r w:rsidRPr="00537B7D">
        <w:rPr>
          <w:rFonts w:ascii="Times New Roman" w:eastAsia="Calibri" w:hAnsi="Times New Roman" w:cs="Times New Roman"/>
          <w:sz w:val="28"/>
          <w:szCs w:val="28"/>
        </w:rPr>
        <w:t xml:space="preserve">Збруева Н. </w:t>
      </w:r>
      <w:r w:rsidR="00386739" w:rsidRPr="00537B7D">
        <w:rPr>
          <w:rFonts w:ascii="Times New Roman" w:eastAsia="Calibri" w:hAnsi="Times New Roman" w:cs="Times New Roman"/>
          <w:sz w:val="28"/>
          <w:szCs w:val="28"/>
        </w:rPr>
        <w:t>«Ритмическое воспитание актера».</w:t>
      </w:r>
      <w:r w:rsidRPr="00537B7D">
        <w:rPr>
          <w:rFonts w:ascii="Times New Roman" w:eastAsia="Calibri" w:hAnsi="Times New Roman" w:cs="Times New Roman"/>
          <w:sz w:val="28"/>
          <w:szCs w:val="28"/>
        </w:rPr>
        <w:t xml:space="preserve"> М., 2003</w:t>
      </w:r>
    </w:p>
    <w:p w:rsidR="003C467E" w:rsidRPr="00537B7D" w:rsidRDefault="00386739" w:rsidP="00537B7D">
      <w:pPr>
        <w:pStyle w:val="ac"/>
        <w:numPr>
          <w:ilvl w:val="0"/>
          <w:numId w:val="6"/>
        </w:numPr>
        <w:spacing w:line="360" w:lineRule="auto"/>
        <w:jc w:val="both"/>
        <w:rPr>
          <w:rFonts w:ascii="Times New Roman" w:eastAsia="Calibri" w:hAnsi="Times New Roman" w:cs="Times New Roman"/>
          <w:sz w:val="28"/>
          <w:szCs w:val="28"/>
        </w:rPr>
      </w:pPr>
      <w:r w:rsidRPr="00537B7D">
        <w:rPr>
          <w:rFonts w:ascii="Times New Roman" w:eastAsia="Calibri" w:hAnsi="Times New Roman" w:cs="Times New Roman"/>
          <w:sz w:val="28"/>
          <w:szCs w:val="28"/>
        </w:rPr>
        <w:t>Морозова Г.В. «Сценический бой».</w:t>
      </w:r>
      <w:r w:rsidR="003C467E" w:rsidRPr="00537B7D">
        <w:rPr>
          <w:rFonts w:ascii="Times New Roman" w:eastAsia="Calibri" w:hAnsi="Times New Roman" w:cs="Times New Roman"/>
          <w:sz w:val="28"/>
          <w:szCs w:val="28"/>
        </w:rPr>
        <w:t xml:space="preserve"> М., 1975</w:t>
      </w:r>
    </w:p>
    <w:p w:rsidR="003C467E" w:rsidRPr="00537B7D" w:rsidRDefault="003C467E" w:rsidP="00537B7D">
      <w:pPr>
        <w:pStyle w:val="ac"/>
        <w:numPr>
          <w:ilvl w:val="0"/>
          <w:numId w:val="6"/>
        </w:numPr>
        <w:spacing w:line="360" w:lineRule="auto"/>
        <w:jc w:val="both"/>
        <w:rPr>
          <w:rFonts w:ascii="Times New Roman" w:eastAsia="Calibri" w:hAnsi="Times New Roman" w:cs="Times New Roman"/>
          <w:sz w:val="28"/>
          <w:szCs w:val="28"/>
        </w:rPr>
      </w:pPr>
      <w:r w:rsidRPr="00537B7D">
        <w:rPr>
          <w:rFonts w:ascii="Times New Roman" w:eastAsia="Calibri" w:hAnsi="Times New Roman" w:cs="Times New Roman"/>
          <w:sz w:val="28"/>
          <w:szCs w:val="28"/>
        </w:rPr>
        <w:t>Морозова Г.В. «Пластическая кул</w:t>
      </w:r>
      <w:r w:rsidR="00386739" w:rsidRPr="00537B7D">
        <w:rPr>
          <w:rFonts w:ascii="Times New Roman" w:eastAsia="Calibri" w:hAnsi="Times New Roman" w:cs="Times New Roman"/>
          <w:sz w:val="28"/>
          <w:szCs w:val="28"/>
        </w:rPr>
        <w:t>ьтура актера: Словарь терминов».</w:t>
      </w:r>
      <w:r w:rsidRPr="00537B7D">
        <w:rPr>
          <w:rFonts w:ascii="Times New Roman" w:eastAsia="Calibri" w:hAnsi="Times New Roman" w:cs="Times New Roman"/>
          <w:sz w:val="28"/>
          <w:szCs w:val="28"/>
        </w:rPr>
        <w:t xml:space="preserve"> М., 1999</w:t>
      </w:r>
    </w:p>
    <w:p w:rsidR="003C467E" w:rsidRPr="00537B7D" w:rsidRDefault="003C467E" w:rsidP="00537B7D">
      <w:pPr>
        <w:pStyle w:val="ac"/>
        <w:numPr>
          <w:ilvl w:val="0"/>
          <w:numId w:val="6"/>
        </w:numPr>
        <w:spacing w:line="360" w:lineRule="auto"/>
        <w:jc w:val="both"/>
        <w:rPr>
          <w:rFonts w:ascii="Times New Roman" w:eastAsia="Calibri" w:hAnsi="Times New Roman" w:cs="Times New Roman"/>
          <w:sz w:val="28"/>
          <w:szCs w:val="28"/>
        </w:rPr>
      </w:pPr>
      <w:proofErr w:type="spellStart"/>
      <w:r w:rsidRPr="00537B7D">
        <w:rPr>
          <w:rFonts w:ascii="Times New Roman" w:eastAsia="Calibri" w:hAnsi="Times New Roman" w:cs="Times New Roman"/>
          <w:sz w:val="28"/>
          <w:szCs w:val="28"/>
        </w:rPr>
        <w:t>Немировский</w:t>
      </w:r>
      <w:proofErr w:type="spellEnd"/>
      <w:r w:rsidRPr="00537B7D">
        <w:rPr>
          <w:rFonts w:ascii="Times New Roman" w:eastAsia="Calibri" w:hAnsi="Times New Roman" w:cs="Times New Roman"/>
          <w:sz w:val="28"/>
          <w:szCs w:val="28"/>
        </w:rPr>
        <w:t xml:space="preserve"> А.Б. «Пласт</w:t>
      </w:r>
      <w:r w:rsidR="00386739" w:rsidRPr="00537B7D">
        <w:rPr>
          <w:rFonts w:ascii="Times New Roman" w:eastAsia="Calibri" w:hAnsi="Times New Roman" w:cs="Times New Roman"/>
          <w:sz w:val="28"/>
          <w:szCs w:val="28"/>
        </w:rPr>
        <w:t>ическая выразительность актера».</w:t>
      </w:r>
      <w:r w:rsidRPr="00537B7D">
        <w:rPr>
          <w:rFonts w:ascii="Times New Roman" w:eastAsia="Calibri" w:hAnsi="Times New Roman" w:cs="Times New Roman"/>
          <w:sz w:val="28"/>
          <w:szCs w:val="28"/>
        </w:rPr>
        <w:t xml:space="preserve"> М., 1976</w:t>
      </w:r>
    </w:p>
    <w:p w:rsidR="003C467E" w:rsidRPr="00537B7D" w:rsidRDefault="003C467E" w:rsidP="00537B7D">
      <w:pPr>
        <w:pStyle w:val="ac"/>
        <w:numPr>
          <w:ilvl w:val="0"/>
          <w:numId w:val="6"/>
        </w:numPr>
        <w:spacing w:line="360" w:lineRule="auto"/>
        <w:jc w:val="both"/>
        <w:rPr>
          <w:rFonts w:ascii="Times New Roman" w:eastAsia="Calibri" w:hAnsi="Times New Roman" w:cs="Times New Roman"/>
          <w:sz w:val="28"/>
          <w:szCs w:val="28"/>
        </w:rPr>
      </w:pPr>
      <w:r w:rsidRPr="00537B7D">
        <w:rPr>
          <w:rFonts w:ascii="Times New Roman" w:eastAsia="Calibri" w:hAnsi="Times New Roman" w:cs="Times New Roman"/>
          <w:sz w:val="28"/>
          <w:szCs w:val="28"/>
        </w:rPr>
        <w:t>«Основы сценического движения»</w:t>
      </w:r>
      <w:r w:rsidR="00386739" w:rsidRPr="00537B7D">
        <w:rPr>
          <w:rFonts w:ascii="Times New Roman" w:eastAsia="Calibri" w:hAnsi="Times New Roman" w:cs="Times New Roman"/>
          <w:sz w:val="28"/>
          <w:szCs w:val="28"/>
        </w:rPr>
        <w:t>.Пособие под редакцией Коха И.Э. М., 1973</w:t>
      </w:r>
    </w:p>
    <w:p w:rsidR="003C467E" w:rsidRPr="0082586E" w:rsidRDefault="003C467E" w:rsidP="0082586E">
      <w:pPr>
        <w:spacing w:line="360" w:lineRule="auto"/>
        <w:ind w:firstLine="709"/>
        <w:jc w:val="both"/>
        <w:rPr>
          <w:rFonts w:ascii="Times New Roman" w:hAnsi="Times New Roman" w:cs="Times New Roman"/>
          <w:sz w:val="28"/>
          <w:szCs w:val="28"/>
        </w:rPr>
      </w:pPr>
    </w:p>
    <w:sectPr w:rsidR="003C467E" w:rsidRPr="0082586E" w:rsidSect="00597EC0">
      <w:footerReference w:type="default" r:id="rId8"/>
      <w:pgSz w:w="11906" w:h="16838"/>
      <w:pgMar w:top="1134" w:right="850" w:bottom="1134" w:left="1701" w:header="567" w:footer="510" w:gutter="0"/>
      <w:cols w:space="720"/>
      <w:titlePg/>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3DD9" w:rsidRDefault="00143DD9">
      <w:r>
        <w:separator/>
      </w:r>
    </w:p>
  </w:endnote>
  <w:endnote w:type="continuationSeparator" w:id="0">
    <w:p w:rsidR="00143DD9" w:rsidRDefault="00143D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Microsoft YaHei">
    <w:panose1 w:val="020B0503020204020204"/>
    <w:charset w:val="86"/>
    <w:family w:val="swiss"/>
    <w:pitch w:val="variable"/>
    <w:sig w:usb0="A0000287" w:usb1="28CF3C52" w:usb2="00000016" w:usb3="00000000" w:csb0="0004001F" w:csb1="00000000"/>
  </w:font>
  <w:font w:name="Calibri">
    <w:panose1 w:val="020F0502020204030204"/>
    <w:charset w:val="CC"/>
    <w:family w:val="swiss"/>
    <w:pitch w:val="variable"/>
    <w:sig w:usb0="E00002FF" w:usb1="4000ACFF" w:usb2="00000001" w:usb3="00000000" w:csb0="0000019F" w:csb1="00000000"/>
  </w:font>
  <w:font w:name="Helvetica">
    <w:panose1 w:val="020B0604020202020204"/>
    <w:charset w:val="CC"/>
    <w:family w:val="swiss"/>
    <w:pitch w:val="variable"/>
    <w:sig w:usb0="E0002AFF" w:usb1="C0007843" w:usb2="00000009" w:usb3="00000000" w:csb0="000001FF" w:csb1="00000000"/>
  </w:font>
  <w:font w:name="ヒラギノ角ゴ Pro W3">
    <w:altName w:val="Times New Roman"/>
    <w:charset w:val="00"/>
    <w:family w:val="roman"/>
    <w:pitch w:val="default"/>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CC"/>
    <w:family w:val="swiss"/>
    <w:pitch w:val="variable"/>
    <w:sig w:usb0="E4002EFF" w:usb1="C000E47F" w:usb2="00000009" w:usb3="00000000" w:csb0="000001FF" w:csb1="00000000"/>
  </w:font>
  <w:font w:name="Geeza Pro">
    <w:charset w:val="CC"/>
    <w:family w:val="auto"/>
    <w:pitch w:val="variable"/>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841044"/>
      <w:docPartObj>
        <w:docPartGallery w:val="Page Numbers (Bottom of Page)"/>
        <w:docPartUnique/>
      </w:docPartObj>
    </w:sdtPr>
    <w:sdtEndPr/>
    <w:sdtContent>
      <w:p w:rsidR="00402CBC" w:rsidRDefault="000520CA">
        <w:pPr>
          <w:pStyle w:val="aa"/>
          <w:jc w:val="center"/>
        </w:pPr>
        <w:r>
          <w:fldChar w:fldCharType="begin"/>
        </w:r>
        <w:r w:rsidR="00402CBC">
          <w:instrText xml:space="preserve"> PAGE   \* MERGEFORMAT </w:instrText>
        </w:r>
        <w:r>
          <w:fldChar w:fldCharType="separate"/>
        </w:r>
        <w:r w:rsidR="00AA2087">
          <w:rPr>
            <w:noProof/>
          </w:rPr>
          <w:t>22</w:t>
        </w:r>
        <w:r>
          <w:rPr>
            <w:noProof/>
          </w:rPr>
          <w:fldChar w:fldCharType="end"/>
        </w:r>
      </w:p>
    </w:sdtContent>
  </w:sdt>
  <w:p w:rsidR="00402CBC" w:rsidRDefault="00402CBC">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3DD9" w:rsidRDefault="00143DD9">
      <w:r>
        <w:separator/>
      </w:r>
    </w:p>
  </w:footnote>
  <w:footnote w:type="continuationSeparator" w:id="0">
    <w:p w:rsidR="00143DD9" w:rsidRDefault="00143DD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Num2"/>
    <w:lvl w:ilvl="0">
      <w:start w:val="1"/>
      <w:numFmt w:val="decimal"/>
      <w:lvlText w:val="%1."/>
      <w:lvlJc w:val="left"/>
      <w:pPr>
        <w:tabs>
          <w:tab w:val="num" w:pos="927"/>
        </w:tabs>
        <w:ind w:left="927" w:hanging="360"/>
      </w:pPr>
    </w:lvl>
    <w:lvl w:ilvl="1">
      <w:start w:val="2"/>
      <w:numFmt w:val="decimal"/>
      <w:lvlText w:val="%1.%2"/>
      <w:lvlJc w:val="left"/>
      <w:pPr>
        <w:tabs>
          <w:tab w:val="num" w:pos="283"/>
        </w:tabs>
        <w:ind w:left="1159" w:hanging="450"/>
      </w:pPr>
    </w:lvl>
    <w:lvl w:ilvl="2">
      <w:start w:val="1"/>
      <w:numFmt w:val="decimal"/>
      <w:lvlText w:val="%1.%2.%3"/>
      <w:lvlJc w:val="left"/>
      <w:pPr>
        <w:tabs>
          <w:tab w:val="num" w:pos="283"/>
        </w:tabs>
        <w:ind w:left="1429" w:hanging="720"/>
      </w:pPr>
    </w:lvl>
    <w:lvl w:ilvl="3">
      <w:start w:val="1"/>
      <w:numFmt w:val="decimal"/>
      <w:lvlText w:val="%1.%2.%3.%4"/>
      <w:lvlJc w:val="left"/>
      <w:pPr>
        <w:tabs>
          <w:tab w:val="num" w:pos="283"/>
        </w:tabs>
        <w:ind w:left="1789" w:hanging="1080"/>
      </w:pPr>
    </w:lvl>
    <w:lvl w:ilvl="4">
      <w:start w:val="1"/>
      <w:numFmt w:val="decimal"/>
      <w:lvlText w:val="%1.%2.%3.%4.%5"/>
      <w:lvlJc w:val="left"/>
      <w:pPr>
        <w:tabs>
          <w:tab w:val="num" w:pos="283"/>
        </w:tabs>
        <w:ind w:left="1789" w:hanging="1080"/>
      </w:pPr>
    </w:lvl>
    <w:lvl w:ilvl="5">
      <w:start w:val="1"/>
      <w:numFmt w:val="decimal"/>
      <w:lvlText w:val="%1.%2.%3.%4.%5.%6"/>
      <w:lvlJc w:val="left"/>
      <w:pPr>
        <w:tabs>
          <w:tab w:val="num" w:pos="283"/>
        </w:tabs>
        <w:ind w:left="2149" w:hanging="1440"/>
      </w:pPr>
    </w:lvl>
    <w:lvl w:ilvl="6">
      <w:start w:val="1"/>
      <w:numFmt w:val="decimal"/>
      <w:lvlText w:val="%1.%2.%3.%4.%5.%6.%7"/>
      <w:lvlJc w:val="left"/>
      <w:pPr>
        <w:tabs>
          <w:tab w:val="num" w:pos="283"/>
        </w:tabs>
        <w:ind w:left="2149" w:hanging="1440"/>
      </w:pPr>
    </w:lvl>
    <w:lvl w:ilvl="7">
      <w:start w:val="1"/>
      <w:numFmt w:val="decimal"/>
      <w:lvlText w:val="%1.%2.%3.%4.%5.%6.%7.%8"/>
      <w:lvlJc w:val="left"/>
      <w:pPr>
        <w:tabs>
          <w:tab w:val="num" w:pos="283"/>
        </w:tabs>
        <w:ind w:left="2509" w:hanging="1800"/>
      </w:pPr>
    </w:lvl>
    <w:lvl w:ilvl="8">
      <w:start w:val="1"/>
      <w:numFmt w:val="decimal"/>
      <w:lvlText w:val="%1.%2.%3.%4.%5.%6.%7.%8.%9"/>
      <w:lvlJc w:val="left"/>
      <w:pPr>
        <w:tabs>
          <w:tab w:val="num" w:pos="283"/>
        </w:tabs>
        <w:ind w:left="2869" w:hanging="2160"/>
      </w:pPr>
    </w:lvl>
  </w:abstractNum>
  <w:abstractNum w:abstractNumId="1" w15:restartNumberingAfterBreak="0">
    <w:nsid w:val="00000002"/>
    <w:multiLevelType w:val="multilevel"/>
    <w:tmpl w:val="00000002"/>
    <w:name w:val="WWNum5"/>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 w15:restartNumberingAfterBreak="0">
    <w:nsid w:val="00000003"/>
    <w:multiLevelType w:val="multilevel"/>
    <w:tmpl w:val="00000003"/>
    <w:name w:val="WWNum6"/>
    <w:lvl w:ilvl="0">
      <w:start w:val="2"/>
      <w:numFmt w:val="upperRoman"/>
      <w:lvlText w:val="%1."/>
      <w:lvlJc w:val="left"/>
      <w:pPr>
        <w:tabs>
          <w:tab w:val="num" w:pos="0"/>
        </w:tabs>
        <w:ind w:left="2422" w:hanging="720"/>
      </w:pPr>
      <w:rPr>
        <w:b/>
        <w:i w:val="0"/>
        <w:sz w:val="28"/>
        <w:szCs w:val="34"/>
      </w:rPr>
    </w:lvl>
    <w:lvl w:ilvl="1">
      <w:start w:val="1"/>
      <w:numFmt w:val="lowerLetter"/>
      <w:lvlText w:val="%2."/>
      <w:lvlJc w:val="left"/>
      <w:pPr>
        <w:tabs>
          <w:tab w:val="num" w:pos="0"/>
        </w:tabs>
        <w:ind w:left="1788" w:hanging="360"/>
      </w:pPr>
    </w:lvl>
    <w:lvl w:ilvl="2">
      <w:start w:val="1"/>
      <w:numFmt w:val="lowerRoman"/>
      <w:lvlText w:val="%2.%3."/>
      <w:lvlJc w:val="left"/>
      <w:pPr>
        <w:tabs>
          <w:tab w:val="num" w:pos="0"/>
        </w:tabs>
        <w:ind w:left="2508" w:hanging="180"/>
      </w:pPr>
    </w:lvl>
    <w:lvl w:ilvl="3">
      <w:start w:val="1"/>
      <w:numFmt w:val="decimal"/>
      <w:lvlText w:val="%2.%3.%4."/>
      <w:lvlJc w:val="left"/>
      <w:pPr>
        <w:tabs>
          <w:tab w:val="num" w:pos="0"/>
        </w:tabs>
        <w:ind w:left="3228" w:hanging="360"/>
      </w:pPr>
    </w:lvl>
    <w:lvl w:ilvl="4">
      <w:start w:val="1"/>
      <w:numFmt w:val="lowerLetter"/>
      <w:lvlText w:val="%2.%3.%4.%5."/>
      <w:lvlJc w:val="left"/>
      <w:pPr>
        <w:tabs>
          <w:tab w:val="num" w:pos="0"/>
        </w:tabs>
        <w:ind w:left="3948" w:hanging="360"/>
      </w:pPr>
    </w:lvl>
    <w:lvl w:ilvl="5">
      <w:start w:val="1"/>
      <w:numFmt w:val="lowerRoman"/>
      <w:lvlText w:val="%2.%3.%4.%5.%6."/>
      <w:lvlJc w:val="left"/>
      <w:pPr>
        <w:tabs>
          <w:tab w:val="num" w:pos="0"/>
        </w:tabs>
        <w:ind w:left="4668" w:hanging="180"/>
      </w:pPr>
    </w:lvl>
    <w:lvl w:ilvl="6">
      <w:start w:val="1"/>
      <w:numFmt w:val="decimal"/>
      <w:lvlText w:val="%2.%3.%4.%5.%6.%7."/>
      <w:lvlJc w:val="left"/>
      <w:pPr>
        <w:tabs>
          <w:tab w:val="num" w:pos="0"/>
        </w:tabs>
        <w:ind w:left="5388" w:hanging="360"/>
      </w:pPr>
    </w:lvl>
    <w:lvl w:ilvl="7">
      <w:start w:val="1"/>
      <w:numFmt w:val="lowerLetter"/>
      <w:lvlText w:val="%2.%3.%4.%5.%6.%7.%8."/>
      <w:lvlJc w:val="left"/>
      <w:pPr>
        <w:tabs>
          <w:tab w:val="num" w:pos="0"/>
        </w:tabs>
        <w:ind w:left="6108" w:hanging="360"/>
      </w:pPr>
    </w:lvl>
    <w:lvl w:ilvl="8">
      <w:start w:val="1"/>
      <w:numFmt w:val="lowerRoman"/>
      <w:lvlText w:val="%2.%3.%4.%5.%6.%7.%8.%9."/>
      <w:lvlJc w:val="left"/>
      <w:pPr>
        <w:tabs>
          <w:tab w:val="num" w:pos="0"/>
        </w:tabs>
        <w:ind w:left="6828" w:hanging="180"/>
      </w:p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43B96011"/>
    <w:multiLevelType w:val="hybridMultilevel"/>
    <w:tmpl w:val="FE989C16"/>
    <w:lvl w:ilvl="0" w:tplc="05EA1A9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53423BB"/>
    <w:multiLevelType w:val="hybridMultilevel"/>
    <w:tmpl w:val="B3D68C76"/>
    <w:lvl w:ilvl="0" w:tplc="ED72AFCC">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a"/>
  <w:drawingGridVerticalSpacing w:val="0"/>
  <w:displayHorizontalDrawingGridEvery w:val="0"/>
  <w:displayVerticalDrawingGridEvery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C92F99"/>
    <w:rsid w:val="000520CA"/>
    <w:rsid w:val="00066638"/>
    <w:rsid w:val="00103AD4"/>
    <w:rsid w:val="00104B76"/>
    <w:rsid w:val="00143DD9"/>
    <w:rsid w:val="001670D7"/>
    <w:rsid w:val="001B231F"/>
    <w:rsid w:val="001C7C5E"/>
    <w:rsid w:val="00207692"/>
    <w:rsid w:val="0021640E"/>
    <w:rsid w:val="00225C2C"/>
    <w:rsid w:val="00242C8E"/>
    <w:rsid w:val="00252968"/>
    <w:rsid w:val="00254AEC"/>
    <w:rsid w:val="00272133"/>
    <w:rsid w:val="00334817"/>
    <w:rsid w:val="00346B69"/>
    <w:rsid w:val="00363572"/>
    <w:rsid w:val="00375615"/>
    <w:rsid w:val="00386739"/>
    <w:rsid w:val="003C467E"/>
    <w:rsid w:val="003D788A"/>
    <w:rsid w:val="003F41E1"/>
    <w:rsid w:val="00402CBC"/>
    <w:rsid w:val="00441ADE"/>
    <w:rsid w:val="004F1135"/>
    <w:rsid w:val="0051195F"/>
    <w:rsid w:val="005263E7"/>
    <w:rsid w:val="00537B7D"/>
    <w:rsid w:val="00557FD3"/>
    <w:rsid w:val="00597BDF"/>
    <w:rsid w:val="00597EC0"/>
    <w:rsid w:val="005B3CC1"/>
    <w:rsid w:val="005E05BB"/>
    <w:rsid w:val="006257D9"/>
    <w:rsid w:val="0063712C"/>
    <w:rsid w:val="006C1523"/>
    <w:rsid w:val="006E74EB"/>
    <w:rsid w:val="00725B1C"/>
    <w:rsid w:val="007911DD"/>
    <w:rsid w:val="007A53EB"/>
    <w:rsid w:val="007D1AB2"/>
    <w:rsid w:val="0082586E"/>
    <w:rsid w:val="0085018A"/>
    <w:rsid w:val="0087279B"/>
    <w:rsid w:val="00900C8F"/>
    <w:rsid w:val="0094501E"/>
    <w:rsid w:val="009809E5"/>
    <w:rsid w:val="009B7E64"/>
    <w:rsid w:val="00A90C8B"/>
    <w:rsid w:val="00AA2087"/>
    <w:rsid w:val="00AF31CA"/>
    <w:rsid w:val="00B0339D"/>
    <w:rsid w:val="00B32A24"/>
    <w:rsid w:val="00B8558B"/>
    <w:rsid w:val="00BD2489"/>
    <w:rsid w:val="00C24C0F"/>
    <w:rsid w:val="00C61FC6"/>
    <w:rsid w:val="00C92F99"/>
    <w:rsid w:val="00CC29E3"/>
    <w:rsid w:val="00CD5D57"/>
    <w:rsid w:val="00D22AC8"/>
    <w:rsid w:val="00D25016"/>
    <w:rsid w:val="00D25E06"/>
    <w:rsid w:val="00D50390"/>
    <w:rsid w:val="00DE4608"/>
    <w:rsid w:val="00E00BEB"/>
    <w:rsid w:val="00E03C21"/>
    <w:rsid w:val="00E108B4"/>
    <w:rsid w:val="00E319E8"/>
    <w:rsid w:val="00E927C0"/>
    <w:rsid w:val="00EB026C"/>
    <w:rsid w:val="00F03A40"/>
    <w:rsid w:val="00F46D40"/>
    <w:rsid w:val="00F50E0B"/>
    <w:rsid w:val="00F570FF"/>
    <w:rsid w:val="00FD20CA"/>
  </w:rsids>
  <m:mathPr>
    <m:mathFont m:val="Cambria Math"/>
    <m:brkBin m:val="before"/>
    <m:brkBinSub m:val="--"/>
    <m:smallFrac/>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8FA2D6EC-80C0-4B02-95C6-C7C1EAE44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05BB"/>
    <w:pPr>
      <w:suppressAutoHyphens/>
    </w:pPr>
    <w:rPr>
      <w:rFonts w:ascii="Arial" w:eastAsia="SimSun" w:hAnsi="Arial" w:cs="Mangal"/>
      <w:kern w:val="1"/>
      <w:szCs w:val="24"/>
      <w:lang w:eastAsia="hi-IN"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сновной шрифт абзаца1"/>
    <w:rsid w:val="005E05BB"/>
  </w:style>
  <w:style w:type="character" w:customStyle="1" w:styleId="a3">
    <w:name w:val="Верхний колонтитул Знак"/>
    <w:basedOn w:val="1"/>
    <w:rsid w:val="005E05BB"/>
  </w:style>
  <w:style w:type="character" w:customStyle="1" w:styleId="a4">
    <w:name w:val="Нижний колонтитул Знак"/>
    <w:basedOn w:val="1"/>
    <w:uiPriority w:val="99"/>
    <w:rsid w:val="005E05BB"/>
  </w:style>
  <w:style w:type="character" w:customStyle="1" w:styleId="a5">
    <w:name w:val="Текст выноски Знак"/>
    <w:rsid w:val="005E05BB"/>
    <w:rPr>
      <w:rFonts w:ascii="Tahoma" w:hAnsi="Tahoma" w:cs="Tahoma"/>
      <w:sz w:val="16"/>
      <w:szCs w:val="16"/>
    </w:rPr>
  </w:style>
  <w:style w:type="character" w:customStyle="1" w:styleId="ListLabel1">
    <w:name w:val="ListLabel 1"/>
    <w:rsid w:val="005E05BB"/>
    <w:rPr>
      <w:b/>
      <w:i w:val="0"/>
      <w:sz w:val="28"/>
      <w:szCs w:val="34"/>
    </w:rPr>
  </w:style>
  <w:style w:type="character" w:customStyle="1" w:styleId="ListLabel2">
    <w:name w:val="ListLabel 2"/>
    <w:rsid w:val="005E05BB"/>
    <w:rPr>
      <w:b/>
    </w:rPr>
  </w:style>
  <w:style w:type="character" w:customStyle="1" w:styleId="ListLabel3">
    <w:name w:val="ListLabel 3"/>
    <w:rsid w:val="005E05BB"/>
    <w:rPr>
      <w:i w:val="0"/>
    </w:rPr>
  </w:style>
  <w:style w:type="character" w:customStyle="1" w:styleId="ListLabel4">
    <w:name w:val="ListLabel 4"/>
    <w:rsid w:val="005E05BB"/>
    <w:rPr>
      <w:rFonts w:cs="Courier New"/>
    </w:rPr>
  </w:style>
  <w:style w:type="paragraph" w:customStyle="1" w:styleId="a6">
    <w:name w:val="Заголовок"/>
    <w:basedOn w:val="a"/>
    <w:next w:val="a7"/>
    <w:rsid w:val="005E05BB"/>
    <w:pPr>
      <w:keepNext/>
      <w:spacing w:before="240" w:after="120"/>
    </w:pPr>
    <w:rPr>
      <w:rFonts w:eastAsia="Microsoft YaHei"/>
      <w:sz w:val="28"/>
      <w:szCs w:val="28"/>
    </w:rPr>
  </w:style>
  <w:style w:type="paragraph" w:styleId="a7">
    <w:name w:val="Body Text"/>
    <w:basedOn w:val="a"/>
    <w:rsid w:val="005E05BB"/>
    <w:pPr>
      <w:spacing w:after="120"/>
    </w:pPr>
  </w:style>
  <w:style w:type="paragraph" w:styleId="a8">
    <w:name w:val="List"/>
    <w:basedOn w:val="a7"/>
    <w:rsid w:val="005E05BB"/>
  </w:style>
  <w:style w:type="paragraph" w:customStyle="1" w:styleId="10">
    <w:name w:val="Название1"/>
    <w:basedOn w:val="a"/>
    <w:rsid w:val="005E05BB"/>
    <w:pPr>
      <w:suppressLineNumbers/>
      <w:spacing w:before="120" w:after="120"/>
    </w:pPr>
    <w:rPr>
      <w:i/>
      <w:iCs/>
    </w:rPr>
  </w:style>
  <w:style w:type="paragraph" w:customStyle="1" w:styleId="11">
    <w:name w:val="Указатель1"/>
    <w:basedOn w:val="a"/>
    <w:rsid w:val="005E05BB"/>
    <w:pPr>
      <w:suppressLineNumbers/>
    </w:pPr>
  </w:style>
  <w:style w:type="paragraph" w:styleId="a9">
    <w:name w:val="header"/>
    <w:basedOn w:val="a"/>
    <w:rsid w:val="005E05BB"/>
    <w:pPr>
      <w:suppressLineNumbers/>
      <w:tabs>
        <w:tab w:val="center" w:pos="4677"/>
        <w:tab w:val="right" w:pos="9355"/>
      </w:tabs>
      <w:spacing w:line="100" w:lineRule="atLeast"/>
    </w:pPr>
  </w:style>
  <w:style w:type="paragraph" w:styleId="aa">
    <w:name w:val="footer"/>
    <w:basedOn w:val="a"/>
    <w:uiPriority w:val="99"/>
    <w:rsid w:val="005E05BB"/>
    <w:pPr>
      <w:suppressLineNumbers/>
      <w:tabs>
        <w:tab w:val="center" w:pos="4677"/>
        <w:tab w:val="right" w:pos="9355"/>
      </w:tabs>
      <w:spacing w:line="100" w:lineRule="atLeast"/>
    </w:pPr>
  </w:style>
  <w:style w:type="paragraph" w:customStyle="1" w:styleId="12">
    <w:name w:val="Абзац списка1"/>
    <w:basedOn w:val="a"/>
    <w:rsid w:val="005E05BB"/>
    <w:pPr>
      <w:ind w:left="720"/>
    </w:pPr>
  </w:style>
  <w:style w:type="paragraph" w:customStyle="1" w:styleId="13">
    <w:name w:val="Текст выноски1"/>
    <w:basedOn w:val="a"/>
    <w:rsid w:val="005E05BB"/>
    <w:pPr>
      <w:spacing w:line="100" w:lineRule="atLeast"/>
    </w:pPr>
    <w:rPr>
      <w:rFonts w:ascii="Tahoma" w:hAnsi="Tahoma" w:cs="Tahoma"/>
      <w:sz w:val="16"/>
      <w:szCs w:val="16"/>
    </w:rPr>
  </w:style>
  <w:style w:type="paragraph" w:customStyle="1" w:styleId="14">
    <w:name w:val="Без интервала1"/>
    <w:rsid w:val="005E05BB"/>
    <w:pPr>
      <w:suppressAutoHyphens/>
      <w:spacing w:line="100" w:lineRule="atLeast"/>
    </w:pPr>
    <w:rPr>
      <w:rFonts w:ascii="Calibri" w:eastAsia="Calibri" w:hAnsi="Calibri"/>
      <w:kern w:val="1"/>
      <w:szCs w:val="24"/>
      <w:lang w:eastAsia="hi-IN" w:bidi="hi-IN"/>
    </w:rPr>
  </w:style>
  <w:style w:type="paragraph" w:customStyle="1" w:styleId="Body1">
    <w:name w:val="Body 1"/>
    <w:rsid w:val="005E05BB"/>
    <w:pPr>
      <w:suppressAutoHyphens/>
      <w:spacing w:line="100" w:lineRule="atLeast"/>
    </w:pPr>
    <w:rPr>
      <w:rFonts w:ascii="Helvetica" w:eastAsia="ヒラギノ角ゴ Pro W3" w:hAnsi="Helvetica"/>
      <w:color w:val="000000"/>
      <w:kern w:val="1"/>
      <w:sz w:val="24"/>
      <w:lang w:val="en-US" w:eastAsia="hi-IN" w:bidi="hi-IN"/>
    </w:rPr>
  </w:style>
  <w:style w:type="table" w:styleId="ab">
    <w:name w:val="Table Grid"/>
    <w:basedOn w:val="a1"/>
    <w:uiPriority w:val="59"/>
    <w:rsid w:val="00C92F9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c">
    <w:name w:val="List Paragraph"/>
    <w:basedOn w:val="a"/>
    <w:uiPriority w:val="34"/>
    <w:qFormat/>
    <w:rsid w:val="005263E7"/>
    <w:pPr>
      <w:suppressAutoHyphens w:val="0"/>
      <w:spacing w:after="200" w:line="276" w:lineRule="auto"/>
      <w:ind w:left="720"/>
      <w:contextualSpacing/>
    </w:pPr>
    <w:rPr>
      <w:rFonts w:asciiTheme="minorHAnsi" w:eastAsiaTheme="minorEastAsia" w:hAnsiTheme="minorHAnsi" w:cstheme="minorBidi"/>
      <w:kern w:val="0"/>
      <w:sz w:val="22"/>
      <w:szCs w:val="22"/>
      <w:lang w:eastAsia="ru-RU" w:bidi="ar-SA"/>
    </w:rPr>
  </w:style>
  <w:style w:type="paragraph" w:styleId="ad">
    <w:name w:val="Balloon Text"/>
    <w:basedOn w:val="a"/>
    <w:link w:val="15"/>
    <w:uiPriority w:val="99"/>
    <w:semiHidden/>
    <w:unhideWhenUsed/>
    <w:rsid w:val="00DE4608"/>
    <w:rPr>
      <w:rFonts w:ascii="Segoe UI" w:hAnsi="Segoe UI"/>
      <w:sz w:val="18"/>
      <w:szCs w:val="16"/>
    </w:rPr>
  </w:style>
  <w:style w:type="character" w:customStyle="1" w:styleId="15">
    <w:name w:val="Текст выноски Знак1"/>
    <w:basedOn w:val="a0"/>
    <w:link w:val="ad"/>
    <w:uiPriority w:val="99"/>
    <w:semiHidden/>
    <w:rsid w:val="00DE4608"/>
    <w:rPr>
      <w:rFonts w:ascii="Segoe UI" w:eastAsia="SimSun" w:hAnsi="Segoe UI" w:cs="Mangal"/>
      <w:kern w:val="1"/>
      <w:sz w:val="18"/>
      <w:szCs w:val="16"/>
      <w:lang w:eastAsia="hi-IN" w:bidi="hi-IN"/>
    </w:rPr>
  </w:style>
  <w:style w:type="paragraph" w:styleId="3">
    <w:name w:val="Body Text 3"/>
    <w:basedOn w:val="a"/>
    <w:link w:val="30"/>
    <w:uiPriority w:val="99"/>
    <w:semiHidden/>
    <w:unhideWhenUsed/>
    <w:rsid w:val="00B8558B"/>
    <w:pPr>
      <w:spacing w:after="120"/>
    </w:pPr>
    <w:rPr>
      <w:sz w:val="16"/>
      <w:szCs w:val="14"/>
    </w:rPr>
  </w:style>
  <w:style w:type="character" w:customStyle="1" w:styleId="30">
    <w:name w:val="Основной текст 3 Знак"/>
    <w:basedOn w:val="a0"/>
    <w:link w:val="3"/>
    <w:uiPriority w:val="99"/>
    <w:semiHidden/>
    <w:rsid w:val="00B8558B"/>
    <w:rPr>
      <w:rFonts w:ascii="Arial" w:eastAsia="SimSun" w:hAnsi="Arial" w:cs="Mangal"/>
      <w:kern w:val="1"/>
      <w:sz w:val="16"/>
      <w:szCs w:val="1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25037">
      <w:bodyDiv w:val="1"/>
      <w:marLeft w:val="0"/>
      <w:marRight w:val="0"/>
      <w:marTop w:val="0"/>
      <w:marBottom w:val="0"/>
      <w:divBdr>
        <w:top w:val="none" w:sz="0" w:space="0" w:color="auto"/>
        <w:left w:val="none" w:sz="0" w:space="0" w:color="auto"/>
        <w:bottom w:val="none" w:sz="0" w:space="0" w:color="auto"/>
        <w:right w:val="none" w:sz="0" w:space="0" w:color="auto"/>
      </w:divBdr>
    </w:div>
    <w:div w:id="764688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22</Pages>
  <Words>4387</Words>
  <Characters>25010</Characters>
  <Application>Microsoft Office Word</Application>
  <DocSecurity>0</DocSecurity>
  <Lines>208</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META</Company>
  <LinksUpToDate>false</LinksUpToDate>
  <CharactersWithSpaces>29339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k224-2</dc:creator>
  <cp:lastModifiedBy>Виктор</cp:lastModifiedBy>
  <cp:revision>10</cp:revision>
  <cp:lastPrinted>2021-02-03T06:19:00Z</cp:lastPrinted>
  <dcterms:created xsi:type="dcterms:W3CDTF">2020-05-01T07:38:00Z</dcterms:created>
  <dcterms:modified xsi:type="dcterms:W3CDTF">2021-02-05T19:50:00Z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vgik</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